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A" w:rsidRDefault="0060733A" w:rsidP="0060733A">
      <w:pPr>
        <w:tabs>
          <w:tab w:val="left" w:pos="426"/>
        </w:tabs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AFFIDAMENTO A TERZI DEL SERVIZIO ASSISTENZA SPECIALISTICA AUTONOMIE CIG: </w:t>
      </w:r>
      <w:proofErr w:type="spellStart"/>
      <w:r>
        <w:rPr>
          <w:rFonts w:ascii="Arial" w:eastAsia="Calibri" w:hAnsi="Arial" w:cs="Arial"/>
          <w:b/>
          <w:color w:val="000000"/>
          <w:sz w:val="20"/>
          <w:szCs w:val="20"/>
        </w:rPr>
        <w:t>6758793C6A</w:t>
      </w:r>
      <w:proofErr w:type="spellEnd"/>
    </w:p>
    <w:p w:rsidR="0060733A" w:rsidRDefault="0060733A" w:rsidP="0060733A">
      <w:pPr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QUESITI</w:t>
      </w:r>
    </w:p>
    <w:p w:rsidR="0060733A" w:rsidRDefault="0060733A" w:rsidP="0060733A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60733A" w:rsidRPr="00442485" w:rsidRDefault="0060733A" w:rsidP="0060733A">
      <w:pPr>
        <w:tabs>
          <w:tab w:val="left" w:pos="426"/>
        </w:tabs>
        <w:ind w:left="709" w:right="261" w:hanging="709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442485">
        <w:rPr>
          <w:rFonts w:ascii="Arial" w:eastAsia="Calibri" w:hAnsi="Arial" w:cs="Arial"/>
          <w:color w:val="000000"/>
          <w:sz w:val="22"/>
          <w:szCs w:val="22"/>
        </w:rPr>
        <w:t xml:space="preserve">D)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Si chiede il “livello di inquadramento contrattuale degli operatori già in servizio ed </w:t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 eventuali scatti di anzianità”</w:t>
      </w:r>
    </w:p>
    <w:p w:rsidR="0060733A" w:rsidRDefault="0060733A" w:rsidP="0060733A">
      <w:pPr>
        <w:tabs>
          <w:tab w:val="left" w:pos="426"/>
        </w:tabs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442485">
        <w:rPr>
          <w:rFonts w:ascii="Arial" w:eastAsia="Calibri" w:hAnsi="Arial" w:cs="Arial"/>
          <w:color w:val="000000"/>
          <w:sz w:val="22"/>
          <w:szCs w:val="22"/>
        </w:rPr>
        <w:t>R)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0733A" w:rsidTr="0007336B"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733A">
              <w:rPr>
                <w:rFonts w:ascii="Arial" w:hAnsi="Arial" w:cs="Arial"/>
                <w:sz w:val="22"/>
                <w:szCs w:val="22"/>
              </w:rPr>
              <w:t>n. operatori</w:t>
            </w:r>
          </w:p>
        </w:tc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livello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assunzione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 scatti</w:t>
            </w:r>
          </w:p>
        </w:tc>
      </w:tr>
      <w:tr w:rsidR="0060733A" w:rsidTr="0007336B"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EDUCATORE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D2</w:t>
            </w:r>
            <w:proofErr w:type="spellEnd"/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19.09.2011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0733A" w:rsidTr="0007336B">
        <w:tc>
          <w:tcPr>
            <w:tcW w:w="1955" w:type="dxa"/>
            <w:vAlign w:val="center"/>
          </w:tcPr>
          <w:p w:rsidR="0060733A" w:rsidRPr="0060733A" w:rsidRDefault="0007336B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EDUCATORE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D2</w:t>
            </w:r>
            <w:proofErr w:type="spellEnd"/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23.06.2015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NN</w:t>
            </w:r>
            <w:proofErr w:type="spellEnd"/>
          </w:p>
        </w:tc>
      </w:tr>
      <w:tr w:rsidR="0060733A" w:rsidTr="0007336B"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EDUCATORE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D2</w:t>
            </w:r>
            <w:proofErr w:type="spellEnd"/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03.01.2013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0733A" w:rsidTr="0007336B"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O.S.S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C1</w:t>
            </w:r>
            <w:proofErr w:type="spellEnd"/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03.10.2001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0733A" w:rsidTr="0007336B"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O.S.S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C1</w:t>
            </w:r>
            <w:proofErr w:type="spellEnd"/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29.06.2015</w:t>
            </w:r>
          </w:p>
        </w:tc>
        <w:tc>
          <w:tcPr>
            <w:tcW w:w="1956" w:type="dxa"/>
            <w:vAlign w:val="center"/>
          </w:tcPr>
          <w:p w:rsidR="0060733A" w:rsidRPr="0060733A" w:rsidRDefault="0060733A" w:rsidP="0007336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NN</w:t>
            </w:r>
            <w:proofErr w:type="spellEnd"/>
          </w:p>
        </w:tc>
      </w:tr>
    </w:tbl>
    <w:p w:rsidR="00712137" w:rsidRDefault="00712137" w:rsidP="0060733A">
      <w:pPr>
        <w:tabs>
          <w:tab w:val="left" w:pos="426"/>
        </w:tabs>
      </w:pPr>
    </w:p>
    <w:p w:rsidR="0060733A" w:rsidRDefault="0060733A" w:rsidP="0060733A">
      <w:pPr>
        <w:tabs>
          <w:tab w:val="left" w:pos="426"/>
        </w:tabs>
      </w:pPr>
    </w:p>
    <w:p w:rsidR="00220A3F" w:rsidRDefault="0060733A" w:rsidP="00740DEE">
      <w:pPr>
        <w:tabs>
          <w:tab w:val="num" w:pos="426"/>
        </w:tabs>
        <w:ind w:left="851" w:hanging="851"/>
        <w:jc w:val="both"/>
        <w:rPr>
          <w:rFonts w:ascii="Calibri" w:hAnsi="Calibri"/>
          <w:i/>
        </w:rPr>
      </w:pPr>
      <w:r w:rsidRPr="0060733A">
        <w:rPr>
          <w:rFonts w:ascii="Arial" w:hAnsi="Arial" w:cs="Arial"/>
          <w:sz w:val="22"/>
          <w:szCs w:val="22"/>
        </w:rPr>
        <w:t>5.</w:t>
      </w:r>
      <w:r w:rsidRPr="0060733A">
        <w:rPr>
          <w:rFonts w:ascii="Arial" w:hAnsi="Arial" w:cs="Arial"/>
          <w:sz w:val="22"/>
          <w:szCs w:val="22"/>
        </w:rPr>
        <w:tab/>
      </w:r>
      <w:r w:rsidR="00220A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D) L’art. 8 del disciplinare di gara indica che “(….)</w:t>
      </w:r>
      <w:r w:rsidR="00220A3F">
        <w:rPr>
          <w:rFonts w:ascii="Arial" w:hAnsi="Arial" w:cs="Arial"/>
          <w:sz w:val="22"/>
          <w:szCs w:val="22"/>
        </w:rPr>
        <w:t xml:space="preserve"> </w:t>
      </w:r>
      <w:r w:rsidR="00220A3F" w:rsidRPr="00220A3F">
        <w:rPr>
          <w:rFonts w:ascii="Calibri" w:hAnsi="Calibri"/>
          <w:bCs/>
          <w:i/>
        </w:rPr>
        <w:t>a</w:t>
      </w:r>
      <w:r w:rsidR="00220A3F" w:rsidRPr="00220A3F">
        <w:rPr>
          <w:rFonts w:ascii="Calibri" w:hAnsi="Calibri"/>
          <w:bCs/>
          <w:i/>
        </w:rPr>
        <w:t xml:space="preserve">i sensi dell’art. 83, comma 1, </w:t>
      </w:r>
      <w:proofErr w:type="spellStart"/>
      <w:r w:rsidR="00220A3F" w:rsidRPr="00220A3F">
        <w:rPr>
          <w:rFonts w:ascii="Calibri" w:hAnsi="Calibri"/>
          <w:bCs/>
          <w:i/>
        </w:rPr>
        <w:t>lett</w:t>
      </w:r>
      <w:proofErr w:type="spellEnd"/>
      <w:r w:rsidR="00220A3F" w:rsidRPr="00220A3F">
        <w:rPr>
          <w:rFonts w:ascii="Calibri" w:hAnsi="Calibri"/>
          <w:bCs/>
          <w:i/>
        </w:rPr>
        <w:t xml:space="preserve">. c) e dell’Allegato XVII al d.lgs. 50/2016 il concorrente deve avere svolto complessivamente, negli ultimi tre anni, servizi identici od analoghi a quelli oggetto del presente procedimento e per un importo almeno corrispondente a quello posto a base di gara </w:t>
      </w:r>
      <w:r w:rsidR="00220A3F" w:rsidRPr="00220A3F">
        <w:rPr>
          <w:rFonts w:ascii="Calibri" w:hAnsi="Calibri"/>
          <w:i/>
        </w:rPr>
        <w:t xml:space="preserve">(euro </w:t>
      </w:r>
      <w:r w:rsidR="00220A3F" w:rsidRPr="00220A3F">
        <w:rPr>
          <w:rFonts w:ascii="Calibri" w:hAnsi="Calibri"/>
          <w:i/>
          <w:iCs/>
        </w:rPr>
        <w:t>210.450,00</w:t>
      </w:r>
      <w:r w:rsidR="00220A3F" w:rsidRPr="00220A3F">
        <w:rPr>
          <w:rFonts w:ascii="Calibri" w:hAnsi="Calibri"/>
          <w:i/>
        </w:rPr>
        <w:t>). A tal fine si ritengono analoghi i servizi territoriali a favore di minori disabili</w:t>
      </w:r>
      <w:r w:rsidR="00220A3F">
        <w:rPr>
          <w:rFonts w:ascii="Calibri" w:hAnsi="Calibri"/>
          <w:i/>
        </w:rPr>
        <w:t>”</w:t>
      </w:r>
    </w:p>
    <w:p w:rsidR="00220A3F" w:rsidRDefault="00220A3F" w:rsidP="00220A3F">
      <w:pPr>
        <w:tabs>
          <w:tab w:val="num" w:pos="426"/>
        </w:tabs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60733A" w:rsidRPr="001E3677" w:rsidRDefault="00220A3F" w:rsidP="00220A3F">
      <w:pPr>
        <w:tabs>
          <w:tab w:val="num" w:pos="426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3677">
        <w:rPr>
          <w:rFonts w:ascii="Arial" w:hAnsi="Arial" w:cs="Arial"/>
          <w:sz w:val="22"/>
          <w:szCs w:val="22"/>
        </w:rPr>
        <w:t xml:space="preserve">Ciò premesso, si chiede di volere gentilmente fornire chiarimenti in merito alla corretta interpretazione da attribuire all’avverbio “complessivamente”, specificando se la clausola della </w:t>
      </w:r>
      <w:proofErr w:type="spellStart"/>
      <w:r w:rsidRPr="001E3677">
        <w:rPr>
          <w:rFonts w:ascii="Arial" w:hAnsi="Arial" w:cs="Arial"/>
          <w:i/>
          <w:sz w:val="22"/>
          <w:szCs w:val="22"/>
        </w:rPr>
        <w:t>lex</w:t>
      </w:r>
      <w:proofErr w:type="spellEnd"/>
      <w:r w:rsidRPr="001E367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E3677">
        <w:rPr>
          <w:rFonts w:ascii="Arial" w:hAnsi="Arial" w:cs="Arial"/>
          <w:i/>
          <w:sz w:val="22"/>
          <w:szCs w:val="22"/>
        </w:rPr>
        <w:t>specialis</w:t>
      </w:r>
      <w:proofErr w:type="spellEnd"/>
      <w:r w:rsidRPr="001E3677">
        <w:rPr>
          <w:rFonts w:ascii="Arial" w:hAnsi="Arial" w:cs="Arial"/>
          <w:sz w:val="22"/>
          <w:szCs w:val="22"/>
        </w:rPr>
        <w:t xml:space="preserve"> debba intendersi nel senso che:</w:t>
      </w:r>
    </w:p>
    <w:p w:rsidR="001E3677" w:rsidRPr="001E3677" w:rsidRDefault="001E3677" w:rsidP="000413F7">
      <w:pPr>
        <w:pStyle w:val="default"/>
        <w:spacing w:before="0" w:beforeAutospacing="0" w:after="0" w:afterAutospacing="0"/>
        <w:ind w:left="1276" w:hanging="425"/>
        <w:rPr>
          <w:rFonts w:ascii="Arial" w:hAnsi="Arial" w:cs="Arial"/>
          <w:sz w:val="22"/>
          <w:szCs w:val="22"/>
        </w:rPr>
      </w:pPr>
      <w:r w:rsidRPr="001E3677">
        <w:rPr>
          <w:rFonts w:ascii="Arial" w:hAnsi="Arial" w:cs="Arial"/>
          <w:color w:val="000000"/>
          <w:sz w:val="22"/>
          <w:szCs w:val="22"/>
        </w:rPr>
        <w:t>a</w:t>
      </w:r>
      <w:r w:rsidRPr="001E3677">
        <w:rPr>
          <w:rFonts w:ascii="Arial" w:hAnsi="Arial" w:cs="Arial"/>
          <w:sz w:val="22"/>
          <w:szCs w:val="22"/>
        </w:rPr>
        <w:t>)</w:t>
      </w:r>
      <w:r w:rsidR="000413F7">
        <w:rPr>
          <w:rFonts w:ascii="Arial" w:hAnsi="Arial" w:cs="Arial"/>
          <w:sz w:val="22"/>
          <w:szCs w:val="22"/>
        </w:rPr>
        <w:t xml:space="preserve">    </w:t>
      </w:r>
      <w:r w:rsidRPr="001E3677">
        <w:rPr>
          <w:rFonts w:ascii="Arial" w:hAnsi="Arial" w:cs="Arial"/>
          <w:sz w:val="22"/>
          <w:szCs w:val="22"/>
        </w:rPr>
        <w:t xml:space="preserve">il concorrente deve aver svolto nell’arco degli ultimi tre anni (quindi anche solo </w:t>
      </w:r>
      <w:r w:rsidR="000413F7">
        <w:rPr>
          <w:rFonts w:ascii="Arial" w:hAnsi="Arial" w:cs="Arial"/>
          <w:sz w:val="22"/>
          <w:szCs w:val="22"/>
        </w:rPr>
        <w:t xml:space="preserve">    </w:t>
      </w:r>
      <w:r w:rsidRPr="001E3677">
        <w:rPr>
          <w:rFonts w:ascii="Arial" w:hAnsi="Arial" w:cs="Arial"/>
          <w:sz w:val="22"/>
          <w:szCs w:val="22"/>
        </w:rPr>
        <w:t>nell’ultimo anno ad esempio) servizi identici o analoghi a quelli oggetto di gara per importi che, sommati fra loro (ossia complessivamente considerati), risultano pari o superiori ad € 210.450,00, ovvero</w:t>
      </w:r>
    </w:p>
    <w:p w:rsidR="001E3677" w:rsidRPr="001E3677" w:rsidRDefault="001E3677" w:rsidP="00D45021">
      <w:pPr>
        <w:pStyle w:val="default"/>
        <w:spacing w:before="0" w:beforeAutospacing="0" w:after="0" w:afterAutospacing="0"/>
        <w:ind w:left="1276" w:hanging="425"/>
        <w:rPr>
          <w:rFonts w:ascii="Arial" w:hAnsi="Arial" w:cs="Arial"/>
          <w:sz w:val="22"/>
          <w:szCs w:val="22"/>
        </w:rPr>
      </w:pPr>
      <w:r w:rsidRPr="001E3677">
        <w:rPr>
          <w:rFonts w:ascii="Arial" w:hAnsi="Arial" w:cs="Arial"/>
          <w:sz w:val="22"/>
          <w:szCs w:val="22"/>
        </w:rPr>
        <w:t>b)</w:t>
      </w:r>
      <w:r w:rsidR="00D45021">
        <w:rPr>
          <w:rFonts w:ascii="Arial" w:hAnsi="Arial" w:cs="Arial"/>
          <w:sz w:val="22"/>
          <w:szCs w:val="22"/>
        </w:rPr>
        <w:t xml:space="preserve">    </w:t>
      </w:r>
      <w:r w:rsidRPr="001E3677">
        <w:rPr>
          <w:rFonts w:ascii="Arial" w:hAnsi="Arial" w:cs="Arial"/>
          <w:sz w:val="22"/>
          <w:szCs w:val="22"/>
        </w:rPr>
        <w:t>il concorrente deve aver svolto servizi identici o analoghi a quelli oggetto di gara, negli anni 2013-2014-2015 e per importi che, singolarmente considerati, siano stati pari o superiori ad € 210.450,00, ovvero</w:t>
      </w:r>
    </w:p>
    <w:p w:rsidR="001E3677" w:rsidRPr="001E3677" w:rsidRDefault="00D45021" w:rsidP="00D45021">
      <w:pPr>
        <w:pStyle w:val="default"/>
        <w:spacing w:before="0" w:beforeAutospacing="0" w:after="0" w:afterAutospacing="0"/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  </w:t>
      </w:r>
      <w:bookmarkStart w:id="0" w:name="_GoBack"/>
      <w:bookmarkEnd w:id="0"/>
      <w:r w:rsidR="001E3677" w:rsidRPr="001E3677">
        <w:rPr>
          <w:rFonts w:ascii="Arial" w:hAnsi="Arial" w:cs="Arial"/>
          <w:sz w:val="22"/>
          <w:szCs w:val="22"/>
        </w:rPr>
        <w:t xml:space="preserve">il concorrente deve aver svolto anche solo nell’ultimo anno servizi identici o analoghi </w:t>
      </w:r>
      <w:r>
        <w:rPr>
          <w:rFonts w:ascii="Arial" w:hAnsi="Arial" w:cs="Arial"/>
          <w:sz w:val="22"/>
          <w:szCs w:val="22"/>
        </w:rPr>
        <w:t xml:space="preserve">  </w:t>
      </w:r>
      <w:r w:rsidR="001E3677" w:rsidRPr="001E3677">
        <w:rPr>
          <w:rFonts w:ascii="Arial" w:hAnsi="Arial" w:cs="Arial"/>
          <w:sz w:val="22"/>
          <w:szCs w:val="22"/>
        </w:rPr>
        <w:t>a quelli oggetto di gara per importi anche inferiori ad € 210.450,00 ma di cui almeno uno (c.d. “contratto di punta”) pari o superiore a tale parametro.</w:t>
      </w:r>
    </w:p>
    <w:p w:rsidR="00220A3F" w:rsidRPr="00A72BF7" w:rsidRDefault="001E3677" w:rsidP="00A72BF7">
      <w:pPr>
        <w:tabs>
          <w:tab w:val="num" w:pos="426"/>
        </w:tabs>
        <w:ind w:left="851" w:hanging="491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tab/>
      </w:r>
      <w:r w:rsidRPr="00A72BF7">
        <w:rPr>
          <w:rFonts w:ascii="Arial" w:hAnsi="Arial" w:cs="Arial"/>
          <w:sz w:val="22"/>
          <w:szCs w:val="22"/>
        </w:rPr>
        <w:t xml:space="preserve"> R) </w:t>
      </w:r>
      <w:r w:rsidR="00740DEE" w:rsidRPr="00A72BF7">
        <w:rPr>
          <w:rFonts w:ascii="Arial" w:hAnsi="Arial" w:cs="Arial"/>
          <w:sz w:val="22"/>
          <w:szCs w:val="22"/>
        </w:rPr>
        <w:t xml:space="preserve">  </w:t>
      </w:r>
      <w:r w:rsidRPr="00A72BF7">
        <w:rPr>
          <w:rFonts w:ascii="Arial" w:hAnsi="Arial" w:cs="Arial"/>
          <w:sz w:val="22"/>
          <w:szCs w:val="22"/>
        </w:rPr>
        <w:t>Deve intendersi nel senso descritto al punto a).</w:t>
      </w:r>
    </w:p>
    <w:sectPr w:rsidR="00220A3F" w:rsidRPr="00A72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7ADC"/>
    <w:multiLevelType w:val="hybridMultilevel"/>
    <w:tmpl w:val="5C884C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E"/>
    <w:rsid w:val="000413F7"/>
    <w:rsid w:val="0007336B"/>
    <w:rsid w:val="001E3677"/>
    <w:rsid w:val="00220A3F"/>
    <w:rsid w:val="0060733A"/>
    <w:rsid w:val="00712137"/>
    <w:rsid w:val="00740DEE"/>
    <w:rsid w:val="00A72BF7"/>
    <w:rsid w:val="00AF3E9E"/>
    <w:rsid w:val="00D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E367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E367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Margaria</dc:creator>
  <cp:keywords/>
  <dc:description/>
  <cp:lastModifiedBy>Carla Margaria</cp:lastModifiedBy>
  <cp:revision>6</cp:revision>
  <cp:lastPrinted>2016-08-29T06:41:00Z</cp:lastPrinted>
  <dcterms:created xsi:type="dcterms:W3CDTF">2016-08-29T06:13:00Z</dcterms:created>
  <dcterms:modified xsi:type="dcterms:W3CDTF">2016-08-29T06:49:00Z</dcterms:modified>
</cp:coreProperties>
</file>