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31" w:rsidRPr="00E86461" w:rsidRDefault="00C95C31" w:rsidP="004D15C1">
      <w:pPr>
        <w:jc w:val="center"/>
      </w:pPr>
      <w:bookmarkStart w:id="0" w:name="_GoBack"/>
      <w:bookmarkEnd w:id="0"/>
    </w:p>
    <w:p w:rsidR="00C95C31" w:rsidRDefault="00C95C31" w:rsidP="004D15C1">
      <w:pPr>
        <w:jc w:val="center"/>
        <w:rPr>
          <w:b/>
        </w:rPr>
      </w:pPr>
    </w:p>
    <w:p w:rsidR="00C95C31" w:rsidRPr="00CA0EFC" w:rsidRDefault="00C95C31" w:rsidP="00CA0EFC">
      <w:pPr>
        <w:jc w:val="center"/>
        <w:rPr>
          <w:rFonts w:ascii="Arial" w:hAnsi="Arial" w:cs="Arial"/>
          <w:b/>
          <w:sz w:val="28"/>
          <w:szCs w:val="28"/>
        </w:rPr>
      </w:pPr>
      <w:r w:rsidRPr="00CA0EFC">
        <w:rPr>
          <w:rFonts w:ascii="Arial" w:hAnsi="Arial" w:cs="Arial"/>
          <w:b/>
          <w:sz w:val="28"/>
          <w:szCs w:val="28"/>
        </w:rPr>
        <w:t>INFORMAZIONE PER LA STAMPA</w:t>
      </w:r>
    </w:p>
    <w:p w:rsidR="00C95C31" w:rsidRDefault="00C95C31" w:rsidP="00CA0EFC">
      <w:pPr>
        <w:jc w:val="center"/>
        <w:rPr>
          <w:rFonts w:ascii="Arial" w:hAnsi="Arial" w:cs="Arial"/>
          <w:b/>
          <w:sz w:val="28"/>
          <w:szCs w:val="28"/>
        </w:rPr>
      </w:pPr>
    </w:p>
    <w:p w:rsidR="00C95C31" w:rsidRDefault="00C95C31" w:rsidP="00CA0EFC">
      <w:pPr>
        <w:jc w:val="center"/>
        <w:rPr>
          <w:rFonts w:ascii="Arial" w:hAnsi="Arial" w:cs="Arial"/>
          <w:b/>
          <w:sz w:val="28"/>
          <w:szCs w:val="28"/>
        </w:rPr>
      </w:pPr>
    </w:p>
    <w:p w:rsidR="00C95C31" w:rsidRPr="00CA0EFC" w:rsidRDefault="00C95C31" w:rsidP="00E64B00">
      <w:pPr>
        <w:spacing w:after="0" w:line="240" w:lineRule="auto"/>
        <w:jc w:val="both"/>
        <w:rPr>
          <w:rFonts w:ascii="Arial" w:hAnsi="Arial" w:cs="Arial"/>
        </w:rPr>
      </w:pPr>
      <w:r w:rsidRPr="00CA0EFC">
        <w:rPr>
          <w:rFonts w:ascii="Arial" w:hAnsi="Arial" w:cs="Arial"/>
        </w:rPr>
        <w:t>Saranno inseriti nel progetto 50 soggetti</w:t>
      </w:r>
      <w:r>
        <w:rPr>
          <w:rFonts w:ascii="Arial" w:hAnsi="Arial" w:cs="Arial"/>
        </w:rPr>
        <w:t>. Il p</w:t>
      </w:r>
      <w:r w:rsidRPr="00CA0EFC">
        <w:rPr>
          <w:rFonts w:ascii="Arial" w:hAnsi="Arial" w:cs="Arial"/>
        </w:rPr>
        <w:t xml:space="preserve">rogetto </w:t>
      </w:r>
      <w:r>
        <w:rPr>
          <w:rFonts w:ascii="Arial" w:hAnsi="Arial" w:cs="Arial"/>
        </w:rPr>
        <w:t xml:space="preserve">è </w:t>
      </w:r>
      <w:r w:rsidRPr="00CA0EFC">
        <w:rPr>
          <w:rFonts w:ascii="Arial" w:hAnsi="Arial" w:cs="Arial"/>
        </w:rPr>
        <w:t>promosso e finanziato dalla fondazione CRC con la collaborazione di Asl CN1, CN2, enti ges</w:t>
      </w:r>
      <w:r>
        <w:rPr>
          <w:rFonts w:ascii="Arial" w:hAnsi="Arial" w:cs="Arial"/>
        </w:rPr>
        <w:t xml:space="preserve">tori </w:t>
      </w:r>
      <w:r w:rsidRPr="00CA0EFC">
        <w:rPr>
          <w:rFonts w:ascii="Arial" w:hAnsi="Arial" w:cs="Arial"/>
        </w:rPr>
        <w:t>del socio-assistenziale della provincia di Cune</w:t>
      </w:r>
      <w:r>
        <w:rPr>
          <w:rFonts w:ascii="Arial" w:hAnsi="Arial" w:cs="Arial"/>
        </w:rPr>
        <w:t>o</w:t>
      </w:r>
      <w:r w:rsidRPr="00CA0EFC">
        <w:rPr>
          <w:rFonts w:ascii="Arial" w:hAnsi="Arial" w:cs="Arial"/>
        </w:rPr>
        <w:t>, associa</w:t>
      </w:r>
      <w:r>
        <w:rPr>
          <w:rFonts w:ascii="Arial" w:hAnsi="Arial" w:cs="Arial"/>
        </w:rPr>
        <w:t>zioni d</w:t>
      </w:r>
      <w:r w:rsidRPr="00CA0EFC">
        <w:rPr>
          <w:rFonts w:ascii="Arial" w:hAnsi="Arial" w:cs="Arial"/>
        </w:rPr>
        <w:t>i volontariato, rappresentanti dell</w:t>
      </w:r>
      <w:r>
        <w:rPr>
          <w:rFonts w:ascii="Arial" w:hAnsi="Arial" w:cs="Arial"/>
        </w:rPr>
        <w:t>e</w:t>
      </w:r>
      <w:r w:rsidRPr="00CA0EFC">
        <w:rPr>
          <w:rFonts w:ascii="Arial" w:hAnsi="Arial" w:cs="Arial"/>
        </w:rPr>
        <w:t xml:space="preserve"> famigli</w:t>
      </w:r>
      <w:r>
        <w:rPr>
          <w:rFonts w:ascii="Arial" w:hAnsi="Arial" w:cs="Arial"/>
        </w:rPr>
        <w:t>e</w:t>
      </w:r>
      <w:r w:rsidRPr="00CA0EFC">
        <w:rPr>
          <w:rFonts w:ascii="Arial" w:hAnsi="Arial" w:cs="Arial"/>
        </w:rPr>
        <w:t xml:space="preserve"> e del privato sociale. </w:t>
      </w:r>
    </w:p>
    <w:p w:rsidR="00C95C31" w:rsidRDefault="00C95C31" w:rsidP="00E64B0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95C31" w:rsidRDefault="00C95C31" w:rsidP="00E64B00">
      <w:pPr>
        <w:spacing w:after="0" w:line="240" w:lineRule="auto"/>
        <w:jc w:val="center"/>
        <w:rPr>
          <w:rFonts w:ascii="Arial" w:hAnsi="Arial" w:cs="Arial"/>
          <w:b/>
        </w:rPr>
      </w:pPr>
      <w:r w:rsidRPr="00CA0EFC">
        <w:rPr>
          <w:rFonts w:ascii="Arial" w:hAnsi="Arial" w:cs="Arial"/>
          <w:b/>
          <w:color w:val="000000"/>
          <w:sz w:val="28"/>
          <w:szCs w:val="28"/>
        </w:rPr>
        <w:t xml:space="preserve">“Progetto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Orizzonte </w:t>
      </w:r>
      <w:r w:rsidRPr="00CA0EFC">
        <w:rPr>
          <w:rFonts w:ascii="Arial" w:hAnsi="Arial" w:cs="Arial"/>
          <w:b/>
          <w:color w:val="000000"/>
          <w:sz w:val="28"/>
          <w:szCs w:val="28"/>
        </w:rPr>
        <w:t xml:space="preserve">Vela”,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si raccolgono le adesioni </w:t>
      </w:r>
    </w:p>
    <w:p w:rsidR="00C95C31" w:rsidRDefault="00C95C31" w:rsidP="00E64B00">
      <w:pPr>
        <w:spacing w:after="0" w:line="240" w:lineRule="auto"/>
        <w:jc w:val="both"/>
        <w:rPr>
          <w:rFonts w:ascii="Arial" w:hAnsi="Arial" w:cs="Arial"/>
          <w:b/>
        </w:rPr>
      </w:pPr>
    </w:p>
    <w:p w:rsidR="00C95C31" w:rsidRDefault="00C95C31" w:rsidP="00E64B00">
      <w:pPr>
        <w:spacing w:after="0" w:line="240" w:lineRule="auto"/>
        <w:jc w:val="both"/>
        <w:rPr>
          <w:rFonts w:ascii="Arial" w:hAnsi="Arial" w:cs="Arial"/>
          <w:b/>
        </w:rPr>
      </w:pPr>
    </w:p>
    <w:p w:rsidR="00C95C31" w:rsidRPr="00CA0EFC" w:rsidRDefault="00C95C31" w:rsidP="00E64B00">
      <w:pPr>
        <w:spacing w:after="0" w:line="240" w:lineRule="auto"/>
        <w:jc w:val="both"/>
        <w:rPr>
          <w:rFonts w:ascii="Arial" w:hAnsi="Arial" w:cs="Arial"/>
        </w:rPr>
      </w:pPr>
      <w:r w:rsidRPr="00CA0EFC">
        <w:rPr>
          <w:rFonts w:ascii="Arial" w:hAnsi="Arial" w:cs="Arial"/>
          <w:b/>
        </w:rPr>
        <w:t>Cuneo.</w:t>
      </w:r>
      <w:r>
        <w:rPr>
          <w:rFonts w:ascii="Arial" w:hAnsi="Arial" w:cs="Arial"/>
        </w:rPr>
        <w:t xml:space="preserve"> </w:t>
      </w:r>
      <w:r w:rsidRPr="00CA0EFC">
        <w:rPr>
          <w:rFonts w:ascii="Arial" w:hAnsi="Arial" w:cs="Arial"/>
        </w:rPr>
        <w:t xml:space="preserve">E’ stata avviata la fase di arruolamento dei soggetti interessati al progetto </w:t>
      </w:r>
      <w:r w:rsidRPr="00CA0EFC">
        <w:rPr>
          <w:rFonts w:ascii="Arial" w:hAnsi="Arial" w:cs="Arial"/>
          <w:i/>
        </w:rPr>
        <w:t>Orizzonte Vela – Ambito E Protocollo Valutazione funzionale</w:t>
      </w:r>
      <w:r w:rsidRPr="00CA0EFC">
        <w:rPr>
          <w:rFonts w:ascii="Arial" w:hAnsi="Arial" w:cs="Arial"/>
        </w:rPr>
        <w:t xml:space="preserve">, promosso e finanziato dalla Fondazione Cassa di Risparmio di Cuneo </w:t>
      </w:r>
      <w:r>
        <w:rPr>
          <w:rFonts w:ascii="Arial" w:hAnsi="Arial" w:cs="Arial"/>
        </w:rPr>
        <w:t xml:space="preserve">con la </w:t>
      </w:r>
      <w:r w:rsidRPr="00CA0EFC">
        <w:rPr>
          <w:rFonts w:ascii="Arial" w:hAnsi="Arial" w:cs="Arial"/>
        </w:rPr>
        <w:t xml:space="preserve">collaborazione delle ASL CN1 e CN2, degli Enti Gestori socio assistenziali della provincia di Cuneo, di </w:t>
      </w:r>
      <w:r>
        <w:rPr>
          <w:rFonts w:ascii="Arial" w:hAnsi="Arial" w:cs="Arial"/>
        </w:rPr>
        <w:t>a</w:t>
      </w:r>
      <w:r w:rsidRPr="00CA0EFC">
        <w:rPr>
          <w:rFonts w:ascii="Arial" w:hAnsi="Arial" w:cs="Arial"/>
        </w:rPr>
        <w:t>ssociazioni di volontariato, rappresentanti delle famiglie e del privato sociale.</w:t>
      </w:r>
    </w:p>
    <w:p w:rsidR="00C95C31" w:rsidRPr="00CA0EFC" w:rsidRDefault="00C95C31" w:rsidP="00CA0EFC">
      <w:pPr>
        <w:spacing w:after="0" w:line="240" w:lineRule="auto"/>
        <w:jc w:val="both"/>
        <w:rPr>
          <w:rFonts w:ascii="Arial" w:hAnsi="Arial" w:cs="Arial"/>
        </w:rPr>
      </w:pPr>
      <w:r w:rsidRPr="00CA0EFC">
        <w:rPr>
          <w:rFonts w:ascii="Arial" w:hAnsi="Arial" w:cs="Arial"/>
        </w:rPr>
        <w:t xml:space="preserve">I destinatari del progetto sono persone di età </w:t>
      </w:r>
      <w:r>
        <w:rPr>
          <w:rFonts w:ascii="Arial" w:hAnsi="Arial" w:cs="Arial"/>
        </w:rPr>
        <w:t xml:space="preserve">dai </w:t>
      </w:r>
      <w:r w:rsidRPr="00CA0EFC">
        <w:rPr>
          <w:rFonts w:ascii="Arial" w:hAnsi="Arial" w:cs="Arial"/>
        </w:rPr>
        <w:t xml:space="preserve">16 </w:t>
      </w:r>
      <w:r>
        <w:rPr>
          <w:rFonts w:ascii="Arial" w:hAnsi="Arial" w:cs="Arial"/>
        </w:rPr>
        <w:t xml:space="preserve">ai </w:t>
      </w:r>
      <w:r w:rsidRPr="00CA0EFC">
        <w:rPr>
          <w:rFonts w:ascii="Arial" w:hAnsi="Arial" w:cs="Arial"/>
        </w:rPr>
        <w:t>25 anni (nati dal 1992 al 2001), che present</w:t>
      </w:r>
      <w:r>
        <w:rPr>
          <w:rFonts w:ascii="Arial" w:hAnsi="Arial" w:cs="Arial"/>
        </w:rPr>
        <w:t>i</w:t>
      </w:r>
      <w:r w:rsidRPr="00CA0EFC">
        <w:rPr>
          <w:rFonts w:ascii="Arial" w:hAnsi="Arial" w:cs="Arial"/>
        </w:rPr>
        <w:t>no disabilità intellettiva secondo i criteri dell’Organizzazione Mondiale della Sanità.</w:t>
      </w:r>
    </w:p>
    <w:p w:rsidR="00C95C31" w:rsidRPr="00CA0EFC" w:rsidRDefault="00C95C31" w:rsidP="00CA0E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Spiega Giuseppe Maurizio Arduino, responsabile del servizio di Psicologia e Psicopatologia dello sviluppo dell’Asl CN1: “</w:t>
      </w:r>
      <w:r w:rsidRPr="00CA0EFC">
        <w:rPr>
          <w:rFonts w:ascii="Arial" w:hAnsi="Arial" w:cs="Arial"/>
        </w:rPr>
        <w:t xml:space="preserve">Il progetto ha come finalità </w:t>
      </w:r>
      <w:r>
        <w:rPr>
          <w:rFonts w:ascii="Arial" w:hAnsi="Arial" w:cs="Arial"/>
        </w:rPr>
        <w:t xml:space="preserve">la messa a </w:t>
      </w:r>
      <w:r w:rsidRPr="00CA0EFC">
        <w:rPr>
          <w:rFonts w:ascii="Arial" w:hAnsi="Arial" w:cs="Arial"/>
        </w:rPr>
        <w:t xml:space="preserve">punto </w:t>
      </w:r>
      <w:r>
        <w:rPr>
          <w:rFonts w:ascii="Arial" w:hAnsi="Arial" w:cs="Arial"/>
        </w:rPr>
        <w:t xml:space="preserve">di </w:t>
      </w:r>
      <w:r w:rsidRPr="00CA0EFC">
        <w:rPr>
          <w:rFonts w:ascii="Arial" w:hAnsi="Arial" w:cs="Arial"/>
        </w:rPr>
        <w:t xml:space="preserve">un protocollo di valutazione delle abilità della persona con disabilità, che preveda anche il coinvolgimento di famigliari, insegnanti e operatori. L’obiettivo principale di questo protocollo di valutazione è realizzare una “fotografia” dei punti forti, delle difficoltà e delle “abilità emergenti” della persona, sulla cui base </w:t>
      </w:r>
      <w:r>
        <w:rPr>
          <w:rFonts w:ascii="Arial" w:hAnsi="Arial" w:cs="Arial"/>
        </w:rPr>
        <w:t>sa</w:t>
      </w:r>
      <w:r w:rsidRPr="00CA0EFC">
        <w:rPr>
          <w:rFonts w:ascii="Arial" w:hAnsi="Arial" w:cs="Arial"/>
        </w:rPr>
        <w:t xml:space="preserve">rà messo a punto e realizzato un intervento di promozione dell’autonomia e dell’autodeterminazione, tenendo anche conto degli interessi della persona con disabilità. L’intervento </w:t>
      </w:r>
      <w:r>
        <w:rPr>
          <w:rFonts w:ascii="Arial" w:hAnsi="Arial" w:cs="Arial"/>
        </w:rPr>
        <w:t>sa</w:t>
      </w:r>
      <w:r w:rsidRPr="00CA0EFC">
        <w:rPr>
          <w:rFonts w:ascii="Arial" w:hAnsi="Arial" w:cs="Arial"/>
        </w:rPr>
        <w:t>rà attuato con il supporto di un operatore che già conosce la persona e con la consulenza degli operatori esperti messi a disposizione dal progetto (psicologo ed educatori professionali)</w:t>
      </w:r>
      <w:r>
        <w:rPr>
          <w:rFonts w:ascii="Arial" w:hAnsi="Arial" w:cs="Arial"/>
        </w:rPr>
        <w:t>”</w:t>
      </w:r>
      <w:r w:rsidRPr="00CA0EFC">
        <w:rPr>
          <w:rFonts w:ascii="Arial" w:hAnsi="Arial" w:cs="Arial"/>
        </w:rPr>
        <w:t>.</w:t>
      </w:r>
    </w:p>
    <w:p w:rsidR="00C95C31" w:rsidRPr="00CA0EFC" w:rsidRDefault="00C95C31" w:rsidP="00CA0E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Sar</w:t>
      </w:r>
      <w:r w:rsidRPr="00CA0EFC">
        <w:rPr>
          <w:rFonts w:ascii="Arial" w:hAnsi="Arial" w:cs="Arial"/>
        </w:rPr>
        <w:t xml:space="preserve">anno inseriti nel progetto i primi 50 soggetti (in base all’ordine di arrivo delle domande) che rispondono ai criteri di inclusione. Nel caso in cui le richieste superino il numero massimo previsto </w:t>
      </w:r>
      <w:r>
        <w:rPr>
          <w:rFonts w:ascii="Arial" w:hAnsi="Arial" w:cs="Arial"/>
        </w:rPr>
        <w:t>sa</w:t>
      </w:r>
      <w:r w:rsidRPr="00CA0EFC">
        <w:rPr>
          <w:rFonts w:ascii="Arial" w:hAnsi="Arial" w:cs="Arial"/>
        </w:rPr>
        <w:t>rà predisposta una lista d’attesa. Una commissione, composta d</w:t>
      </w:r>
      <w:r>
        <w:rPr>
          <w:rFonts w:ascii="Arial" w:hAnsi="Arial" w:cs="Arial"/>
        </w:rPr>
        <w:t>i</w:t>
      </w:r>
      <w:r w:rsidRPr="00CA0EFC">
        <w:rPr>
          <w:rFonts w:ascii="Arial" w:hAnsi="Arial" w:cs="Arial"/>
        </w:rPr>
        <w:t xml:space="preserve"> almeno un rappresentante per ogni soggetto partner del progetto (ASL, Enti gestori </w:t>
      </w:r>
      <w:r>
        <w:rPr>
          <w:rFonts w:ascii="Arial" w:hAnsi="Arial" w:cs="Arial"/>
        </w:rPr>
        <w:t>socio-a</w:t>
      </w:r>
      <w:r w:rsidRPr="00CA0EFC">
        <w:rPr>
          <w:rFonts w:ascii="Arial" w:hAnsi="Arial" w:cs="Arial"/>
        </w:rPr>
        <w:t>ssistenziali, privato sociale e associazioni) valut</w:t>
      </w:r>
      <w:r>
        <w:rPr>
          <w:rFonts w:ascii="Arial" w:hAnsi="Arial" w:cs="Arial"/>
        </w:rPr>
        <w:t xml:space="preserve">erà </w:t>
      </w:r>
      <w:r w:rsidRPr="00CA0EFC">
        <w:rPr>
          <w:rFonts w:ascii="Arial" w:hAnsi="Arial" w:cs="Arial"/>
        </w:rPr>
        <w:t>le domande, prevedendo nei casi in cui si renda necessario un incontro con il soggetto, la famiglia e l’operatore di riferimento.</w:t>
      </w:r>
    </w:p>
    <w:p w:rsidR="00C95C31" w:rsidRPr="00CA0EFC" w:rsidRDefault="00C95C31" w:rsidP="00CA0EFC">
      <w:pPr>
        <w:spacing w:after="0" w:line="240" w:lineRule="auto"/>
        <w:jc w:val="both"/>
        <w:rPr>
          <w:rFonts w:ascii="Arial" w:hAnsi="Arial" w:cs="Arial"/>
        </w:rPr>
      </w:pPr>
      <w:r w:rsidRPr="00CA0EFC">
        <w:rPr>
          <w:rFonts w:ascii="Arial" w:hAnsi="Arial" w:cs="Arial"/>
        </w:rPr>
        <w:t xml:space="preserve">La domanda di partecipazione al progetto deve essere </w:t>
      </w:r>
      <w:r>
        <w:rPr>
          <w:rFonts w:ascii="Arial" w:hAnsi="Arial" w:cs="Arial"/>
        </w:rPr>
        <w:t>redatta</w:t>
      </w:r>
      <w:r w:rsidRPr="00CA0EFC">
        <w:rPr>
          <w:rFonts w:ascii="Arial" w:hAnsi="Arial" w:cs="Arial"/>
        </w:rPr>
        <w:t xml:space="preserve"> su apposito modulo da parte del soggetto stesso o dei genitori o tutori e deve prevedere l’impegno a seguire il progetto per tutta la sua durata. Nella domanda deve essere indicato il nominativo dell’operatore di riferimento (educatore o altra figura professionale) e il suo impegno a partecipare alle diverse fasi del progetto. La domanda deve essere inviata alla persona di riferimento di ciascun territorio (si veda sotto l’elenco dei referenti). In tutti i casi dovrà essere espresso il consenso informato e quello al trattamento dei dati secondo i modi di </w:t>
      </w:r>
      <w:r>
        <w:rPr>
          <w:rFonts w:ascii="Arial" w:hAnsi="Arial" w:cs="Arial"/>
        </w:rPr>
        <w:t>l</w:t>
      </w:r>
      <w:r w:rsidRPr="00CA0EFC">
        <w:rPr>
          <w:rFonts w:ascii="Arial" w:hAnsi="Arial" w:cs="Arial"/>
        </w:rPr>
        <w:t>egge.</w:t>
      </w:r>
    </w:p>
    <w:p w:rsidR="00C95C31" w:rsidRPr="00CA0EFC" w:rsidRDefault="00C95C31" w:rsidP="00CA0EFC">
      <w:pPr>
        <w:tabs>
          <w:tab w:val="left" w:pos="11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95C31" w:rsidRPr="00CA0EFC" w:rsidRDefault="00C95C31" w:rsidP="00CA0EFC">
      <w:pPr>
        <w:spacing w:after="0" w:line="240" w:lineRule="auto"/>
        <w:jc w:val="both"/>
        <w:rPr>
          <w:rFonts w:ascii="Arial" w:hAnsi="Arial" w:cs="Arial"/>
        </w:rPr>
      </w:pPr>
      <w:r w:rsidRPr="00CA0EFC">
        <w:rPr>
          <w:rFonts w:ascii="Arial" w:hAnsi="Arial" w:cs="Arial"/>
        </w:rPr>
        <w:t>I moduli per fare la domanda di partecipazione e ulteriori informazioni possono richieste:</w:t>
      </w: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CA0EFC">
        <w:rPr>
          <w:rFonts w:ascii="Arial" w:hAnsi="Arial" w:cs="Arial"/>
          <w:i/>
          <w:sz w:val="22"/>
          <w:szCs w:val="22"/>
        </w:rPr>
        <w:t>Per il territorio di Mondovì-Ceva:</w:t>
      </w: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A0EFC">
        <w:rPr>
          <w:rFonts w:ascii="Arial" w:hAnsi="Arial" w:cs="Arial"/>
          <w:sz w:val="22"/>
          <w:szCs w:val="22"/>
        </w:rPr>
        <w:t xml:space="preserve">Mariangela Olivero (mariangela.olivero@cssm-mondovi.it, tel </w:t>
      </w:r>
      <w:smartTag w:uri="urn:schemas-microsoft-com:office:smarttags" w:element="phone">
        <w:smartTagPr>
          <w:attr w:name="ls" w:val="trans"/>
        </w:smartTagPr>
        <w:r w:rsidRPr="00CA0EFC">
          <w:rPr>
            <w:rFonts w:ascii="Arial" w:hAnsi="Arial" w:cs="Arial"/>
            <w:sz w:val="22"/>
            <w:szCs w:val="22"/>
          </w:rPr>
          <w:t>0174 676295</w:t>
        </w:r>
      </w:smartTag>
      <w:r w:rsidRPr="00CA0EFC">
        <w:rPr>
          <w:rFonts w:ascii="Arial" w:hAnsi="Arial" w:cs="Arial"/>
          <w:sz w:val="22"/>
          <w:szCs w:val="22"/>
        </w:rPr>
        <w:t xml:space="preserve">); </w:t>
      </w: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A0EFC">
        <w:rPr>
          <w:rFonts w:ascii="Arial" w:hAnsi="Arial" w:cs="Arial"/>
          <w:sz w:val="22"/>
          <w:szCs w:val="22"/>
        </w:rPr>
        <w:t xml:space="preserve">Barbara Parolin (barbara.parolin@vallinrete.org tel </w:t>
      </w:r>
      <w:smartTag w:uri="urn:schemas-microsoft-com:office:smarttags" w:element="phone">
        <w:smartTagPr>
          <w:attr w:name="ls" w:val="trans"/>
        </w:smartTagPr>
        <w:r w:rsidRPr="00CA0EFC">
          <w:rPr>
            <w:rFonts w:ascii="Arial" w:hAnsi="Arial" w:cs="Arial"/>
            <w:sz w:val="22"/>
            <w:szCs w:val="22"/>
          </w:rPr>
          <w:t>0174 723869</w:t>
        </w:r>
      </w:smartTag>
      <w:r w:rsidRPr="00CA0EFC">
        <w:rPr>
          <w:rFonts w:ascii="Arial" w:hAnsi="Arial" w:cs="Arial"/>
          <w:sz w:val="22"/>
          <w:szCs w:val="22"/>
        </w:rPr>
        <w:t>)</w:t>
      </w:r>
    </w:p>
    <w:p w:rsidR="00C95C31" w:rsidRDefault="00C95C31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70D1D" w:rsidRDefault="00670D1D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70D1D" w:rsidRDefault="00670D1D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70D1D" w:rsidRDefault="00670D1D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70D1D" w:rsidRPr="00CA0EFC" w:rsidRDefault="00670D1D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A0EFC">
        <w:rPr>
          <w:rFonts w:ascii="Arial" w:hAnsi="Arial" w:cs="Arial"/>
          <w:sz w:val="22"/>
          <w:szCs w:val="22"/>
        </w:rPr>
        <w:t xml:space="preserve">Per il territorio di Cuneo – Borgo – Dronero: </w:t>
      </w: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A0EFC">
        <w:rPr>
          <w:rFonts w:ascii="Arial" w:hAnsi="Arial" w:cs="Arial"/>
          <w:sz w:val="22"/>
          <w:szCs w:val="22"/>
        </w:rPr>
        <w:t xml:space="preserve">Eraldo Racca (eraldoracca@consorziogranaemaira.it – tel </w:t>
      </w:r>
      <w:smartTag w:uri="urn:schemas-microsoft-com:office:smarttags" w:element="phone">
        <w:smartTagPr>
          <w:attr w:name="ls" w:val="trans"/>
        </w:smartTagPr>
        <w:r w:rsidRPr="00CA0EFC">
          <w:rPr>
            <w:rFonts w:ascii="Arial" w:hAnsi="Arial" w:cs="Arial"/>
            <w:sz w:val="22"/>
            <w:szCs w:val="22"/>
          </w:rPr>
          <w:t>397 2107210</w:t>
        </w:r>
      </w:smartTag>
      <w:r w:rsidRPr="00CA0EFC">
        <w:rPr>
          <w:rFonts w:ascii="Arial" w:hAnsi="Arial" w:cs="Arial"/>
          <w:sz w:val="22"/>
          <w:szCs w:val="22"/>
        </w:rPr>
        <w:t xml:space="preserve">) </w:t>
      </w: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A0EFC">
        <w:rPr>
          <w:rFonts w:ascii="Arial" w:hAnsi="Arial" w:cs="Arial"/>
          <w:sz w:val="22"/>
          <w:szCs w:val="22"/>
        </w:rPr>
        <w:t xml:space="preserve">Marchioro Katuscya (katuscya.marchioro@csac-cn.it – tel </w:t>
      </w:r>
      <w:smartTag w:uri="urn:schemas-microsoft-com:office:smarttags" w:element="phone">
        <w:smartTagPr>
          <w:attr w:name="ls" w:val="trans"/>
        </w:smartTagPr>
        <w:r w:rsidRPr="00CA0EFC">
          <w:rPr>
            <w:rFonts w:ascii="Arial" w:hAnsi="Arial" w:cs="Arial"/>
            <w:sz w:val="22"/>
            <w:szCs w:val="22"/>
          </w:rPr>
          <w:t>0171 334118</w:t>
        </w:r>
      </w:smartTag>
      <w:r w:rsidRPr="00CA0EFC">
        <w:rPr>
          <w:rFonts w:ascii="Arial" w:hAnsi="Arial" w:cs="Arial"/>
          <w:sz w:val="22"/>
          <w:szCs w:val="22"/>
        </w:rPr>
        <w:t xml:space="preserve">) </w:t>
      </w: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CA0EFC">
        <w:rPr>
          <w:rFonts w:ascii="Arial" w:hAnsi="Arial" w:cs="Arial"/>
          <w:i/>
          <w:sz w:val="22"/>
          <w:szCs w:val="22"/>
        </w:rPr>
        <w:t xml:space="preserve">Per il territorio di Fossano e Savigliano: </w:t>
      </w: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A0EFC">
        <w:rPr>
          <w:rFonts w:ascii="Arial" w:hAnsi="Arial" w:cs="Arial"/>
          <w:sz w:val="22"/>
          <w:szCs w:val="22"/>
        </w:rPr>
        <w:t xml:space="preserve">Enrica Sasia (enrica.sasia@monviso.it - tel </w:t>
      </w:r>
      <w:smartTag w:uri="urn:schemas-microsoft-com:office:smarttags" w:element="phone">
        <w:smartTagPr>
          <w:attr w:name="ls" w:val="trans"/>
        </w:smartTagPr>
        <w:r w:rsidRPr="00CA0EFC">
          <w:rPr>
            <w:rFonts w:ascii="Arial" w:hAnsi="Arial" w:cs="Arial"/>
            <w:sz w:val="22"/>
            <w:szCs w:val="22"/>
          </w:rPr>
          <w:t>0172-698612</w:t>
        </w:r>
      </w:smartTag>
      <w:r w:rsidRPr="00CA0EFC">
        <w:rPr>
          <w:rFonts w:ascii="Arial" w:hAnsi="Arial" w:cs="Arial"/>
          <w:sz w:val="22"/>
          <w:szCs w:val="22"/>
        </w:rPr>
        <w:t>)</w:t>
      </w: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A0EFC">
        <w:rPr>
          <w:rFonts w:ascii="Arial" w:hAnsi="Arial" w:cs="Arial"/>
          <w:i/>
          <w:sz w:val="22"/>
          <w:szCs w:val="22"/>
        </w:rPr>
        <w:t>Per il territorio di Saluzzo</w:t>
      </w:r>
      <w:r w:rsidRPr="00CA0EFC">
        <w:rPr>
          <w:rFonts w:ascii="Arial" w:hAnsi="Arial" w:cs="Arial"/>
          <w:sz w:val="22"/>
          <w:szCs w:val="22"/>
        </w:rPr>
        <w:t xml:space="preserve">: </w:t>
      </w: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A0EFC">
        <w:rPr>
          <w:rFonts w:ascii="Arial" w:hAnsi="Arial" w:cs="Arial"/>
          <w:sz w:val="22"/>
          <w:szCs w:val="22"/>
        </w:rPr>
        <w:t>Silvana Bianco (silvana.bianco@monviso.it – tel.0175-210726)</w:t>
      </w: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A0EFC">
        <w:rPr>
          <w:rFonts w:ascii="Arial" w:hAnsi="Arial" w:cs="Arial"/>
          <w:sz w:val="22"/>
          <w:szCs w:val="22"/>
        </w:rPr>
        <w:t xml:space="preserve"> </w:t>
      </w: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CA0EFC">
        <w:rPr>
          <w:rFonts w:ascii="Arial" w:hAnsi="Arial" w:cs="Arial"/>
          <w:i/>
          <w:sz w:val="22"/>
          <w:szCs w:val="22"/>
        </w:rPr>
        <w:t xml:space="preserve">Per il territorio di Bra: </w:t>
      </w: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sz w:val="22"/>
          <w:szCs w:val="22"/>
          <w:lang w:val="es-AR"/>
        </w:rPr>
      </w:pPr>
      <w:r w:rsidRPr="00CA0EFC">
        <w:rPr>
          <w:rFonts w:ascii="Arial" w:hAnsi="Arial" w:cs="Arial"/>
          <w:sz w:val="22"/>
          <w:szCs w:val="22"/>
          <w:lang w:val="es-AR"/>
        </w:rPr>
        <w:t xml:space="preserve">Elvira De Nucci (sevizisociali.bra@aslcn2.it - tel </w:t>
      </w:r>
      <w:smartTag w:uri="urn:schemas-microsoft-com:office:smarttags" w:element="phone">
        <w:smartTagPr>
          <w:attr w:name="ls" w:val="trans"/>
        </w:smartTagPr>
        <w:r w:rsidRPr="00CA0EFC">
          <w:rPr>
            <w:rFonts w:ascii="Arial" w:hAnsi="Arial" w:cs="Arial"/>
            <w:sz w:val="22"/>
            <w:szCs w:val="22"/>
            <w:lang w:val="es-AR"/>
          </w:rPr>
          <w:t>0171 344118</w:t>
        </w:r>
      </w:smartTag>
      <w:r w:rsidRPr="00CA0EFC">
        <w:rPr>
          <w:rFonts w:ascii="Arial" w:hAnsi="Arial" w:cs="Arial"/>
          <w:sz w:val="22"/>
          <w:szCs w:val="22"/>
          <w:lang w:val="es-AR"/>
        </w:rPr>
        <w:t xml:space="preserve">) </w:t>
      </w: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sz w:val="22"/>
          <w:szCs w:val="22"/>
          <w:lang w:val="es-AR"/>
        </w:rPr>
      </w:pPr>
    </w:p>
    <w:p w:rsidR="00C95C31" w:rsidRPr="00CA0EFC" w:rsidRDefault="00C95C31" w:rsidP="00CA0EFC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CA0EFC">
        <w:rPr>
          <w:rFonts w:ascii="Arial" w:hAnsi="Arial" w:cs="Arial"/>
          <w:i/>
          <w:sz w:val="22"/>
          <w:szCs w:val="22"/>
        </w:rPr>
        <w:t xml:space="preserve">Per il territorio di Alba: </w:t>
      </w:r>
    </w:p>
    <w:p w:rsidR="00C95C31" w:rsidRDefault="00C95C31" w:rsidP="00CA0EFC">
      <w:pPr>
        <w:spacing w:after="0" w:line="240" w:lineRule="auto"/>
        <w:jc w:val="both"/>
        <w:rPr>
          <w:rFonts w:ascii="Arial" w:hAnsi="Arial" w:cs="Arial"/>
        </w:rPr>
      </w:pPr>
      <w:r w:rsidRPr="00CA0EFC">
        <w:rPr>
          <w:rFonts w:ascii="Arial" w:hAnsi="Arial" w:cs="Arial"/>
        </w:rPr>
        <w:t xml:space="preserve">Francesca Enrico (fenrico@aslcn2.it – tel </w:t>
      </w:r>
      <w:smartTag w:uri="urn:schemas-microsoft-com:office:smarttags" w:element="phone">
        <w:smartTagPr>
          <w:attr w:name="ls" w:val="trans"/>
        </w:smartTagPr>
        <w:r w:rsidRPr="00CA0EFC">
          <w:rPr>
            <w:rFonts w:ascii="Arial" w:hAnsi="Arial" w:cs="Arial"/>
          </w:rPr>
          <w:t>320-4256099</w:t>
        </w:r>
      </w:smartTag>
      <w:r w:rsidRPr="00CA0EFC">
        <w:rPr>
          <w:rFonts w:ascii="Arial" w:hAnsi="Arial" w:cs="Arial"/>
        </w:rPr>
        <w:t xml:space="preserve">) </w:t>
      </w:r>
    </w:p>
    <w:p w:rsidR="00C95C31" w:rsidRDefault="00C95C31" w:rsidP="00CA0EFC">
      <w:pPr>
        <w:spacing w:after="0" w:line="240" w:lineRule="auto"/>
        <w:jc w:val="both"/>
        <w:rPr>
          <w:rFonts w:ascii="Arial" w:hAnsi="Arial" w:cs="Arial"/>
        </w:rPr>
      </w:pPr>
    </w:p>
    <w:p w:rsidR="00C95C31" w:rsidRDefault="00C95C31" w:rsidP="00CA0EFC">
      <w:pPr>
        <w:spacing w:after="0" w:line="240" w:lineRule="auto"/>
        <w:jc w:val="both"/>
        <w:rPr>
          <w:rFonts w:ascii="Arial" w:hAnsi="Arial" w:cs="Arial"/>
        </w:rPr>
      </w:pPr>
    </w:p>
    <w:p w:rsidR="00C95C31" w:rsidRPr="00E64B00" w:rsidRDefault="00C95C31" w:rsidP="00CA0E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64B00">
        <w:rPr>
          <w:rFonts w:ascii="Arial" w:hAnsi="Arial" w:cs="Arial"/>
          <w:b/>
          <w:sz w:val="20"/>
          <w:szCs w:val="20"/>
        </w:rPr>
        <w:t xml:space="preserve">Cuneo, </w:t>
      </w:r>
      <w:smartTag w:uri="urn:schemas-microsoft-com:office:smarttags" w:element="date">
        <w:smartTagPr>
          <w:attr w:name="Year" w:val="2018"/>
          <w:attr w:name="Day" w:val="9"/>
          <w:attr w:name="Month" w:val="1"/>
          <w:attr w:name="ls" w:val="trans"/>
        </w:smartTagPr>
        <w:r w:rsidRPr="00E64B00">
          <w:rPr>
            <w:rFonts w:ascii="Arial" w:hAnsi="Arial" w:cs="Arial"/>
            <w:b/>
            <w:sz w:val="20"/>
            <w:szCs w:val="20"/>
          </w:rPr>
          <w:t>9 gennaio 2018</w:t>
        </w:r>
      </w:smartTag>
      <w:r w:rsidRPr="00E64B00">
        <w:rPr>
          <w:rFonts w:ascii="Arial" w:hAnsi="Arial" w:cs="Arial"/>
          <w:b/>
          <w:sz w:val="20"/>
          <w:szCs w:val="20"/>
        </w:rPr>
        <w:t xml:space="preserve"> </w:t>
      </w:r>
    </w:p>
    <w:p w:rsidR="00C95C31" w:rsidRPr="00E64B00" w:rsidRDefault="00C95C31" w:rsidP="00CA0E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C95C31" w:rsidRPr="00E64B00" w:rsidSect="006173C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31" w:rsidRDefault="00C95C31" w:rsidP="006300D3">
      <w:pPr>
        <w:spacing w:after="0" w:line="240" w:lineRule="auto"/>
      </w:pPr>
      <w:r>
        <w:separator/>
      </w:r>
    </w:p>
  </w:endnote>
  <w:endnote w:type="continuationSeparator" w:id="0">
    <w:p w:rsidR="00C95C31" w:rsidRDefault="00C95C31" w:rsidP="0063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31" w:rsidRDefault="00C95C31" w:rsidP="006300D3">
      <w:pPr>
        <w:spacing w:after="0" w:line="240" w:lineRule="auto"/>
      </w:pPr>
      <w:r>
        <w:separator/>
      </w:r>
    </w:p>
  </w:footnote>
  <w:footnote w:type="continuationSeparator" w:id="0">
    <w:p w:rsidR="00C95C31" w:rsidRDefault="00C95C31" w:rsidP="0063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31" w:rsidRDefault="002E3FF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-58420</wp:posOffset>
          </wp:positionV>
          <wp:extent cx="1354455" cy="66167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-314960</wp:posOffset>
          </wp:positionV>
          <wp:extent cx="914400" cy="1031240"/>
          <wp:effectExtent l="0" t="0" r="0" b="0"/>
          <wp:wrapNone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3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A3"/>
    <w:rsid w:val="00162284"/>
    <w:rsid w:val="00185B63"/>
    <w:rsid w:val="00192846"/>
    <w:rsid w:val="002C33F4"/>
    <w:rsid w:val="002E3FF3"/>
    <w:rsid w:val="004A2802"/>
    <w:rsid w:val="004C3095"/>
    <w:rsid w:val="004D15C1"/>
    <w:rsid w:val="005E3151"/>
    <w:rsid w:val="006173C7"/>
    <w:rsid w:val="006300D3"/>
    <w:rsid w:val="00670D1D"/>
    <w:rsid w:val="006B5670"/>
    <w:rsid w:val="007E0B5C"/>
    <w:rsid w:val="00824B78"/>
    <w:rsid w:val="00871A8F"/>
    <w:rsid w:val="008776FA"/>
    <w:rsid w:val="009F4500"/>
    <w:rsid w:val="00C95C31"/>
    <w:rsid w:val="00CA0EFC"/>
    <w:rsid w:val="00D90FF7"/>
    <w:rsid w:val="00DA7477"/>
    <w:rsid w:val="00DB189A"/>
    <w:rsid w:val="00E537EB"/>
    <w:rsid w:val="00E64B00"/>
    <w:rsid w:val="00E86461"/>
    <w:rsid w:val="00E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hon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3C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6228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6300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300D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300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300D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E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E3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3C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6228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6300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300D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300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300D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E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E3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4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INFORMAZIONE PER LA STAMPA</dc:title>
  <dc:creator>ArduinoGi</dc:creator>
  <cp:lastModifiedBy>Gianluca Olivero</cp:lastModifiedBy>
  <cp:revision>2</cp:revision>
  <dcterms:created xsi:type="dcterms:W3CDTF">2018-01-12T12:57:00Z</dcterms:created>
  <dcterms:modified xsi:type="dcterms:W3CDTF">2018-01-12T12:57:00Z</dcterms:modified>
</cp:coreProperties>
</file>