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DDF85" w14:textId="252DF916" w:rsidR="00EA43EB" w:rsidRDefault="00EA43EB" w:rsidP="00EA43EB">
      <w:r>
        <w:tab/>
      </w:r>
      <w:r>
        <w:tab/>
      </w:r>
      <w:r>
        <w:tab/>
      </w:r>
      <w:r>
        <w:tab/>
      </w:r>
      <w:r>
        <w:tab/>
      </w:r>
      <w:r>
        <w:tab/>
      </w:r>
      <w:r>
        <w:tab/>
      </w:r>
      <w:r>
        <w:tab/>
      </w:r>
      <w:r>
        <w:tab/>
      </w:r>
    </w:p>
    <w:p w14:paraId="741C0EE0" w14:textId="611EEBC2" w:rsidR="003300CD" w:rsidRDefault="00EA43EB" w:rsidP="0065630C">
      <w:pPr>
        <w:jc w:val="both"/>
      </w:pPr>
      <w:r>
        <w:t xml:space="preserve">OGGETTO: Progetto Central Europe </w:t>
      </w:r>
      <w:proofErr w:type="spellStart"/>
      <w:r>
        <w:t>Arrival</w:t>
      </w:r>
      <w:proofErr w:type="spellEnd"/>
      <w:r>
        <w:t xml:space="preserve"> </w:t>
      </w:r>
      <w:proofErr w:type="spellStart"/>
      <w:r>
        <w:t>Regions</w:t>
      </w:r>
      <w:proofErr w:type="spellEnd"/>
      <w:r>
        <w:t xml:space="preserve"> - Richiesta di offerta economica </w:t>
      </w:r>
      <w:r w:rsidR="0065630C" w:rsidRPr="0065630C">
        <w:rPr>
          <w:b/>
          <w:bCs/>
        </w:rPr>
        <w:t>“</w:t>
      </w:r>
      <w:bookmarkStart w:id="0" w:name="_Hlk62563828"/>
      <w:r w:rsidR="0065630C" w:rsidRPr="0065630C">
        <w:rPr>
          <w:b/>
          <w:bCs/>
        </w:rPr>
        <w:t>SUPPORTO TECNICO E REALIZZAZIONE DI ATTIVITÀ</w:t>
      </w:r>
      <w:r w:rsidR="00DA45E7">
        <w:rPr>
          <w:b/>
          <w:bCs/>
        </w:rPr>
        <w:t xml:space="preserve"> DI PROMOZIONE E COMUNICAZIONE</w:t>
      </w:r>
      <w:bookmarkEnd w:id="0"/>
      <w:r w:rsidR="0065630C" w:rsidRPr="0065630C">
        <w:rPr>
          <w:b/>
          <w:bCs/>
        </w:rPr>
        <w:t xml:space="preserve"> A SUPPORTO DELLA ATTUAZIONE DELL’AZIONE PILOTA SUL TERRITORIO” </w:t>
      </w:r>
      <w:r w:rsidR="00242356">
        <w:t>Presentazione offerte</w:t>
      </w:r>
    </w:p>
    <w:p w14:paraId="1EA43B9A" w14:textId="25D8516F" w:rsidR="00EA43EB" w:rsidRPr="00931661" w:rsidRDefault="00EA43EB" w:rsidP="00EA43EB">
      <w:pPr>
        <w:rPr>
          <w:b/>
          <w:bCs/>
        </w:rPr>
      </w:pPr>
      <w:r w:rsidRPr="00931661">
        <w:rPr>
          <w:b/>
          <w:bCs/>
        </w:rPr>
        <w:t>CUP ______</w:t>
      </w:r>
      <w:r w:rsidR="00072C1E" w:rsidRPr="00931661">
        <w:rPr>
          <w:b/>
          <w:bCs/>
        </w:rPr>
        <w:t>F89D19000220006</w:t>
      </w:r>
      <w:r w:rsidRPr="00931661">
        <w:rPr>
          <w:b/>
          <w:bCs/>
        </w:rPr>
        <w:t>_______</w:t>
      </w:r>
      <w:r w:rsidR="00931661">
        <w:rPr>
          <w:b/>
          <w:bCs/>
        </w:rPr>
        <w:t>_</w:t>
      </w:r>
      <w:r w:rsidRPr="00931661">
        <w:rPr>
          <w:b/>
          <w:bCs/>
        </w:rPr>
        <w:t>_</w:t>
      </w:r>
    </w:p>
    <w:p w14:paraId="1D8F40EA" w14:textId="33237EDA" w:rsidR="00EA43EB" w:rsidRPr="00931661" w:rsidRDefault="00EA43EB" w:rsidP="00EA43EB">
      <w:pPr>
        <w:rPr>
          <w:b/>
          <w:bCs/>
        </w:rPr>
      </w:pPr>
      <w:r w:rsidRPr="00931661">
        <w:rPr>
          <w:b/>
          <w:bCs/>
        </w:rPr>
        <w:t>CIG _______</w:t>
      </w:r>
      <w:r w:rsidR="00072C1E" w:rsidRPr="00931661">
        <w:rPr>
          <w:b/>
          <w:bCs/>
        </w:rPr>
        <w:t xml:space="preserve">ZA730824E2 </w:t>
      </w:r>
      <w:r w:rsidRPr="00931661">
        <w:rPr>
          <w:b/>
          <w:bCs/>
        </w:rPr>
        <w:t>_____________</w:t>
      </w:r>
    </w:p>
    <w:p w14:paraId="4B89EC5D" w14:textId="2ED46F47" w:rsidR="00EA43EB" w:rsidRDefault="00EA43EB" w:rsidP="00EA43EB">
      <w:pPr>
        <w:jc w:val="both"/>
      </w:pPr>
      <w:r>
        <w:t>L’Unione Montana Valle Mongia Cevetta Langa Cebana e Alta Valle Bormida è partner del progetto “ARRIVAL REGIONS” - N. CE 1277 che è risultato ammesso a finanziamento nell’ambito del programma INTERREG CENTRAL EUROPE – III Bando 2017.</w:t>
      </w:r>
    </w:p>
    <w:p w14:paraId="053D881A" w14:textId="7BFFAEE9" w:rsidR="00EA43EB" w:rsidRDefault="00EA43EB" w:rsidP="007E3417">
      <w:pPr>
        <w:jc w:val="both"/>
      </w:pPr>
      <w:r>
        <w:t xml:space="preserve">Per la realizzazione del progetto - il cui contenuto è sintetizzato nella scheda allegata alla presente lettera – l’Unione Montana necessita di acquisire, per tutta la durata del progetto medesimo, un servizio di consulenza </w:t>
      </w:r>
      <w:r w:rsidR="007E3417">
        <w:t xml:space="preserve">relativa a </w:t>
      </w:r>
      <w:bookmarkStart w:id="1" w:name="_Hlk22652735"/>
      <w:r w:rsidR="0065630C" w:rsidRPr="0065630C">
        <w:rPr>
          <w:b/>
          <w:bCs/>
        </w:rPr>
        <w:t>“</w:t>
      </w:r>
      <w:r w:rsidR="00DA45E7" w:rsidRPr="00DA45E7">
        <w:rPr>
          <w:b/>
          <w:bCs/>
        </w:rPr>
        <w:t>SUPPORTO TECNICO E REALIZZAZIONE DI ATTIVITÀ DI PROMOZIONE E COMUNICAZIONE</w:t>
      </w:r>
      <w:r w:rsidR="0065630C" w:rsidRPr="0065630C">
        <w:rPr>
          <w:b/>
          <w:bCs/>
        </w:rPr>
        <w:t xml:space="preserve"> A SUPPORTO DELLA ATTUAZIONE DELL’AZIONE PILOTA SUL TERRITORIO” </w:t>
      </w:r>
      <w:bookmarkEnd w:id="1"/>
      <w:r w:rsidR="007E3417" w:rsidRPr="0065630C">
        <w:t xml:space="preserve">così come previsto in Application Form di progetto e </w:t>
      </w:r>
      <w:r w:rsidR="00987A2F" w:rsidRPr="0065630C">
        <w:t xml:space="preserve">che contempla in particolare le seguenti attività: </w:t>
      </w:r>
    </w:p>
    <w:p w14:paraId="5AF921D7" w14:textId="22941803" w:rsidR="00987A2F" w:rsidRPr="00987A2F" w:rsidRDefault="00987A2F" w:rsidP="00EA43EB"/>
    <w:tbl>
      <w:tblPr>
        <w:tblW w:w="9629" w:type="dxa"/>
        <w:tblCellMar>
          <w:left w:w="0" w:type="dxa"/>
          <w:right w:w="0" w:type="dxa"/>
        </w:tblCellMar>
        <w:tblLook w:val="04A0" w:firstRow="1" w:lastRow="0" w:firstColumn="1" w:lastColumn="0" w:noHBand="0" w:noVBand="1"/>
      </w:tblPr>
      <w:tblGrid>
        <w:gridCol w:w="4952"/>
        <w:gridCol w:w="4677"/>
      </w:tblGrid>
      <w:tr w:rsidR="00987A2F" w:rsidRPr="00987A2F" w14:paraId="0107761F" w14:textId="77777777" w:rsidTr="00654FF7">
        <w:trPr>
          <w:trHeight w:val="539"/>
        </w:trPr>
        <w:tc>
          <w:tcPr>
            <w:tcW w:w="4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DD9C3" w14:textId="77777777" w:rsidR="00987A2F" w:rsidRPr="00987A2F" w:rsidRDefault="00987A2F" w:rsidP="00B7380B">
            <w:pPr>
              <w:spacing w:after="0" w:line="240" w:lineRule="auto"/>
              <w:jc w:val="center"/>
              <w:rPr>
                <w:rFonts w:ascii="Calibri" w:eastAsia="Calibri" w:hAnsi="Calibri" w:cs="Calibri"/>
              </w:rPr>
            </w:pPr>
            <w:r w:rsidRPr="00987A2F">
              <w:rPr>
                <w:rFonts w:ascii="Calibri" w:eastAsia="Calibri" w:hAnsi="Calibri" w:cs="Calibri"/>
              </w:rPr>
              <w:t>Attività</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7EAAD" w14:textId="1076FB66" w:rsidR="00987A2F" w:rsidRPr="00987A2F" w:rsidRDefault="00DA45E7" w:rsidP="00B7380B">
            <w:pPr>
              <w:spacing w:after="0" w:line="240" w:lineRule="auto"/>
              <w:jc w:val="center"/>
              <w:rPr>
                <w:rFonts w:ascii="Calibri" w:eastAsia="Calibri" w:hAnsi="Calibri" w:cs="Calibri"/>
              </w:rPr>
            </w:pPr>
            <w:r>
              <w:rPr>
                <w:rFonts w:ascii="Calibri" w:eastAsia="Calibri" w:hAnsi="Calibri" w:cs="Calibri"/>
              </w:rPr>
              <w:t xml:space="preserve">Richieste </w:t>
            </w:r>
          </w:p>
        </w:tc>
      </w:tr>
      <w:tr w:rsidR="00987A2F" w:rsidRPr="00987A2F" w14:paraId="61F80806" w14:textId="77777777" w:rsidTr="00654FF7">
        <w:trPr>
          <w:trHeight w:val="816"/>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D02D2" w14:textId="77777777" w:rsidR="00987A2F" w:rsidRDefault="000F150A" w:rsidP="00B7380B">
            <w:pPr>
              <w:spacing w:after="0" w:line="240" w:lineRule="auto"/>
              <w:rPr>
                <w:rFonts w:ascii="Calibri" w:eastAsia="Calibri" w:hAnsi="Calibri" w:cs="Calibri"/>
              </w:rPr>
            </w:pPr>
            <w:r w:rsidRPr="00987A2F">
              <w:rPr>
                <w:rFonts w:ascii="Calibri" w:eastAsia="Calibri" w:hAnsi="Calibri" w:cs="Calibri"/>
              </w:rPr>
              <w:t>Realizzazione</w:t>
            </w:r>
            <w:r w:rsidR="00DA45E7">
              <w:rPr>
                <w:rFonts w:ascii="Calibri" w:eastAsia="Calibri" w:hAnsi="Calibri" w:cs="Calibri"/>
              </w:rPr>
              <w:t xml:space="preserve"> N. “3</w:t>
            </w:r>
            <w:r w:rsidRPr="00987A2F">
              <w:rPr>
                <w:rFonts w:ascii="Calibri" w:eastAsia="Calibri" w:hAnsi="Calibri" w:cs="Calibri"/>
              </w:rPr>
              <w:t xml:space="preserve"> </w:t>
            </w:r>
            <w:r w:rsidR="00DA45E7">
              <w:rPr>
                <w:rFonts w:ascii="Calibri" w:eastAsia="Calibri" w:hAnsi="Calibri" w:cs="Calibri"/>
              </w:rPr>
              <w:t>LOCAL COMMUNITY EVENT” da realizzarsi sull’area pilota dell’Unione Montana a partire dal mese di marzo 2021 fino al mese di marzo 2022.</w:t>
            </w:r>
          </w:p>
          <w:p w14:paraId="1157B7AF" w14:textId="0E15DEC7" w:rsidR="00DA45E7" w:rsidRDefault="00DA45E7" w:rsidP="00B7380B">
            <w:pPr>
              <w:spacing w:after="0" w:line="240" w:lineRule="auto"/>
              <w:rPr>
                <w:rFonts w:ascii="Calibri" w:eastAsia="Calibri" w:hAnsi="Calibri" w:cs="Calibri"/>
              </w:rPr>
            </w:pPr>
            <w:r>
              <w:rPr>
                <w:rFonts w:ascii="Calibri" w:eastAsia="Calibri" w:hAnsi="Calibri" w:cs="Calibri"/>
              </w:rPr>
              <w:t>I tre eventi p</w:t>
            </w:r>
            <w:r w:rsidR="00153B2B">
              <w:rPr>
                <w:rFonts w:ascii="Calibri" w:eastAsia="Calibri" w:hAnsi="Calibri" w:cs="Calibri"/>
              </w:rPr>
              <w:t>o</w:t>
            </w:r>
            <w:r>
              <w:rPr>
                <w:rFonts w:ascii="Calibri" w:eastAsia="Calibri" w:hAnsi="Calibri" w:cs="Calibri"/>
              </w:rPr>
              <w:t xml:space="preserve">tranno essere organizzati: </w:t>
            </w:r>
          </w:p>
          <w:p w14:paraId="78102BD7" w14:textId="2B7A96FB" w:rsidR="00654FF7" w:rsidRDefault="00654FF7" w:rsidP="00654FF7">
            <w:pPr>
              <w:pStyle w:val="Paragrafoelenco"/>
              <w:numPr>
                <w:ilvl w:val="0"/>
                <w:numId w:val="6"/>
              </w:numPr>
              <w:spacing w:after="0" w:line="240" w:lineRule="auto"/>
              <w:rPr>
                <w:rFonts w:ascii="Calibri" w:eastAsia="Calibri" w:hAnsi="Calibri" w:cs="Calibri"/>
              </w:rPr>
            </w:pPr>
            <w:r>
              <w:rPr>
                <w:rFonts w:ascii="Calibri" w:eastAsia="Calibri" w:hAnsi="Calibri" w:cs="Calibri"/>
              </w:rPr>
              <w:t>In modalità on line (causa covid19)</w:t>
            </w:r>
          </w:p>
          <w:p w14:paraId="18FED328" w14:textId="592C619E" w:rsidR="00654FF7" w:rsidRDefault="00654FF7" w:rsidP="00654FF7">
            <w:pPr>
              <w:pStyle w:val="Paragrafoelenco"/>
              <w:numPr>
                <w:ilvl w:val="0"/>
                <w:numId w:val="6"/>
              </w:numPr>
              <w:spacing w:after="0" w:line="240" w:lineRule="auto"/>
              <w:rPr>
                <w:rFonts w:ascii="Calibri" w:eastAsia="Calibri" w:hAnsi="Calibri" w:cs="Calibri"/>
              </w:rPr>
            </w:pPr>
            <w:r>
              <w:rPr>
                <w:rFonts w:ascii="Calibri" w:eastAsia="Calibri" w:hAnsi="Calibri" w:cs="Calibri"/>
              </w:rPr>
              <w:t>In presenza (se sarà possibile garantire le misure di sicurezza)</w:t>
            </w:r>
            <w:r w:rsidR="00E71E7C">
              <w:rPr>
                <w:rFonts w:ascii="Calibri" w:eastAsia="Calibri" w:hAnsi="Calibri" w:cs="Calibri"/>
              </w:rPr>
              <w:t xml:space="preserve"> presso la sede dell’Unione montana</w:t>
            </w:r>
          </w:p>
          <w:p w14:paraId="16A9D28D" w14:textId="17109CBA" w:rsidR="00E71E7C" w:rsidRDefault="00E71E7C" w:rsidP="00E71E7C">
            <w:pPr>
              <w:spacing w:after="0" w:line="240" w:lineRule="auto"/>
              <w:rPr>
                <w:rFonts w:ascii="Calibri" w:eastAsia="Calibri" w:hAnsi="Calibri" w:cs="Calibri"/>
              </w:rPr>
            </w:pPr>
          </w:p>
          <w:p w14:paraId="73594EA1" w14:textId="0D607223" w:rsidR="00E71E7C" w:rsidRDefault="00E71E7C" w:rsidP="00E71E7C">
            <w:pPr>
              <w:spacing w:after="0" w:line="240" w:lineRule="auto"/>
              <w:rPr>
                <w:rFonts w:ascii="Calibri" w:eastAsia="Calibri" w:hAnsi="Calibri" w:cs="Calibri"/>
              </w:rPr>
            </w:pPr>
            <w:r>
              <w:rPr>
                <w:rFonts w:ascii="Calibri" w:eastAsia="Calibri" w:hAnsi="Calibri" w:cs="Calibri"/>
              </w:rPr>
              <w:t xml:space="preserve">Gli eventi organizzati dovranno avere la seguente cadenza (come definito in AF): </w:t>
            </w:r>
          </w:p>
          <w:p w14:paraId="4F7492D9" w14:textId="647585DC" w:rsidR="00E71E7C" w:rsidRDefault="00E71E7C" w:rsidP="00E71E7C">
            <w:pPr>
              <w:pStyle w:val="Paragrafoelenco"/>
              <w:numPr>
                <w:ilvl w:val="0"/>
                <w:numId w:val="6"/>
              </w:numPr>
              <w:spacing w:after="0" w:line="240" w:lineRule="auto"/>
              <w:rPr>
                <w:rFonts w:ascii="Calibri" w:eastAsia="Calibri" w:hAnsi="Calibri" w:cs="Calibri"/>
              </w:rPr>
            </w:pPr>
            <w:r>
              <w:rPr>
                <w:rFonts w:ascii="Calibri" w:eastAsia="Calibri" w:hAnsi="Calibri" w:cs="Calibri"/>
              </w:rPr>
              <w:t>Marzo 2021</w:t>
            </w:r>
          </w:p>
          <w:p w14:paraId="0B9D2457" w14:textId="1F658B2B" w:rsidR="00E71E7C" w:rsidRDefault="00E71E7C" w:rsidP="00E71E7C">
            <w:pPr>
              <w:pStyle w:val="Paragrafoelenco"/>
              <w:numPr>
                <w:ilvl w:val="0"/>
                <w:numId w:val="6"/>
              </w:numPr>
              <w:spacing w:after="0" w:line="240" w:lineRule="auto"/>
              <w:rPr>
                <w:rFonts w:ascii="Calibri" w:eastAsia="Calibri" w:hAnsi="Calibri" w:cs="Calibri"/>
              </w:rPr>
            </w:pPr>
            <w:r>
              <w:rPr>
                <w:rFonts w:ascii="Calibri" w:eastAsia="Calibri" w:hAnsi="Calibri" w:cs="Calibri"/>
              </w:rPr>
              <w:t>Ottobre 2021</w:t>
            </w:r>
          </w:p>
          <w:p w14:paraId="1598C3A5" w14:textId="317E011E" w:rsidR="00E71E7C" w:rsidRDefault="00E71E7C" w:rsidP="00E71E7C">
            <w:pPr>
              <w:pStyle w:val="Paragrafoelenco"/>
              <w:numPr>
                <w:ilvl w:val="0"/>
                <w:numId w:val="6"/>
              </w:numPr>
              <w:spacing w:after="0" w:line="240" w:lineRule="auto"/>
              <w:rPr>
                <w:rFonts w:ascii="Calibri" w:eastAsia="Calibri" w:hAnsi="Calibri" w:cs="Calibri"/>
              </w:rPr>
            </w:pPr>
            <w:r>
              <w:rPr>
                <w:rFonts w:ascii="Calibri" w:eastAsia="Calibri" w:hAnsi="Calibri" w:cs="Calibri"/>
              </w:rPr>
              <w:t>Marzo 2022</w:t>
            </w:r>
          </w:p>
          <w:p w14:paraId="49FDA255" w14:textId="77777777" w:rsidR="00E002BB" w:rsidRPr="00E71E7C" w:rsidRDefault="00E002BB" w:rsidP="00E002BB">
            <w:pPr>
              <w:pStyle w:val="Paragrafoelenco"/>
              <w:spacing w:after="0" w:line="240" w:lineRule="auto"/>
              <w:rPr>
                <w:rFonts w:ascii="Calibri" w:eastAsia="Calibri" w:hAnsi="Calibri" w:cs="Calibri"/>
              </w:rPr>
            </w:pPr>
          </w:p>
          <w:p w14:paraId="62743F91" w14:textId="7A4DC1F6" w:rsidR="00654FF7" w:rsidRPr="00654FF7" w:rsidRDefault="00E002BB" w:rsidP="00E002BB">
            <w:pPr>
              <w:spacing w:after="0" w:line="240" w:lineRule="auto"/>
              <w:rPr>
                <w:rFonts w:ascii="Calibri" w:eastAsia="Calibri" w:hAnsi="Calibri" w:cs="Calibri"/>
              </w:rPr>
            </w:pPr>
            <w:r>
              <w:rPr>
                <w:rFonts w:ascii="Calibri" w:eastAsia="Calibri" w:hAnsi="Calibri" w:cs="Calibri"/>
              </w:rPr>
              <w:t xml:space="preserve">Eventuali modifiche dovute alla pandemia Covid19 saranno valutate con lo staff di progetto. </w:t>
            </w:r>
          </w:p>
          <w:p w14:paraId="28494D2C" w14:textId="7C597060" w:rsidR="00DA45E7" w:rsidRDefault="00806AE1" w:rsidP="00B7380B">
            <w:pPr>
              <w:spacing w:after="0" w:line="240" w:lineRule="auto"/>
              <w:rPr>
                <w:rFonts w:ascii="Calibri" w:eastAsia="Calibri" w:hAnsi="Calibri" w:cs="Calibri"/>
              </w:rPr>
            </w:pPr>
            <w:proofErr w:type="gramStart"/>
            <w:r>
              <w:rPr>
                <w:rFonts w:ascii="Calibri" w:eastAsia="Calibri" w:hAnsi="Calibri" w:cs="Calibri"/>
              </w:rPr>
              <w:t>I</w:t>
            </w:r>
            <w:r w:rsidR="00E002BB">
              <w:rPr>
                <w:rFonts w:ascii="Calibri" w:eastAsia="Calibri" w:hAnsi="Calibri" w:cs="Calibri"/>
              </w:rPr>
              <w:t xml:space="preserve"> </w:t>
            </w:r>
            <w:r>
              <w:rPr>
                <w:rFonts w:ascii="Calibri" w:eastAsia="Calibri" w:hAnsi="Calibri" w:cs="Calibri"/>
              </w:rPr>
              <w:t>focus</w:t>
            </w:r>
            <w:proofErr w:type="gramEnd"/>
            <w:r>
              <w:rPr>
                <w:rFonts w:ascii="Calibri" w:eastAsia="Calibri" w:hAnsi="Calibri" w:cs="Calibri"/>
              </w:rPr>
              <w:t xml:space="preserve"> degli incontri saranno stabiliti con l’unione montana.</w:t>
            </w:r>
          </w:p>
          <w:p w14:paraId="26124D27" w14:textId="6D2E6799" w:rsidR="00DA45E7" w:rsidRPr="00987A2F" w:rsidRDefault="00DA45E7" w:rsidP="00B7380B">
            <w:pPr>
              <w:spacing w:after="0" w:line="240" w:lineRule="auto"/>
              <w:rPr>
                <w:rFonts w:ascii="Calibri" w:eastAsia="Calibri" w:hAnsi="Calibri" w:cs="Calibri"/>
              </w:rPr>
            </w:pP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6CB3930B" w14:textId="489444E0" w:rsidR="00806AE1" w:rsidRDefault="00987A2F" w:rsidP="00806AE1">
            <w:pPr>
              <w:spacing w:after="0" w:line="240" w:lineRule="auto"/>
              <w:rPr>
                <w:rFonts w:ascii="Calibri" w:eastAsia="Calibri" w:hAnsi="Calibri" w:cs="Calibri"/>
              </w:rPr>
            </w:pPr>
            <w:r w:rsidRPr="00987A2F">
              <w:rPr>
                <w:rFonts w:ascii="Calibri" w:eastAsia="Calibri" w:hAnsi="Calibri" w:cs="Calibri"/>
              </w:rPr>
              <w:t xml:space="preserve">Attività </w:t>
            </w:r>
            <w:r w:rsidR="000F150A">
              <w:rPr>
                <w:rFonts w:ascii="Calibri" w:eastAsia="Calibri" w:hAnsi="Calibri" w:cs="Calibri"/>
              </w:rPr>
              <w:t xml:space="preserve">richiesta: </w:t>
            </w:r>
          </w:p>
          <w:p w14:paraId="7B232B93" w14:textId="20C86B56" w:rsidR="00806AE1" w:rsidRPr="00806AE1" w:rsidRDefault="00806AE1" w:rsidP="00806AE1">
            <w:pPr>
              <w:pStyle w:val="Paragrafoelenco"/>
              <w:numPr>
                <w:ilvl w:val="0"/>
                <w:numId w:val="7"/>
              </w:numPr>
              <w:spacing w:after="0" w:line="240" w:lineRule="auto"/>
              <w:rPr>
                <w:rFonts w:ascii="Calibri" w:eastAsia="Calibri" w:hAnsi="Calibri" w:cs="Calibri"/>
              </w:rPr>
            </w:pPr>
            <w:r>
              <w:rPr>
                <w:rFonts w:ascii="Calibri" w:eastAsia="Calibri" w:hAnsi="Calibri" w:cs="Calibri"/>
              </w:rPr>
              <w:t xml:space="preserve">Definizione </w:t>
            </w:r>
            <w:r w:rsidR="001A0EB1">
              <w:rPr>
                <w:rFonts w:ascii="Calibri" w:eastAsia="Calibri" w:hAnsi="Calibri" w:cs="Calibri"/>
              </w:rPr>
              <w:t>e scelta dei relatori</w:t>
            </w:r>
            <w:r w:rsidR="001A0EB1">
              <w:t xml:space="preserve"> </w:t>
            </w:r>
            <w:r w:rsidR="001A0EB1" w:rsidRPr="001A0EB1">
              <w:rPr>
                <w:rFonts w:ascii="Calibri" w:eastAsia="Calibri" w:hAnsi="Calibri" w:cs="Calibri"/>
              </w:rPr>
              <w:t>in base agli argomenti definiti dall’unione</w:t>
            </w:r>
            <w:r w:rsidR="001A0EB1">
              <w:rPr>
                <w:rFonts w:ascii="Calibri" w:eastAsia="Calibri" w:hAnsi="Calibri" w:cs="Calibri"/>
              </w:rPr>
              <w:t>, degli interventi in base ai risultati attesi e al target group che si vuole coinvolgere</w:t>
            </w:r>
          </w:p>
          <w:p w14:paraId="5452FB84" w14:textId="3A80EDC2" w:rsidR="00654FF7" w:rsidRDefault="00987A2F" w:rsidP="00806AE1">
            <w:pPr>
              <w:pStyle w:val="Paragrafoelenco"/>
              <w:numPr>
                <w:ilvl w:val="0"/>
                <w:numId w:val="7"/>
              </w:numPr>
              <w:spacing w:after="0" w:line="240" w:lineRule="auto"/>
              <w:rPr>
                <w:rFonts w:ascii="Calibri" w:eastAsia="Calibri" w:hAnsi="Calibri" w:cs="Calibri"/>
              </w:rPr>
            </w:pPr>
            <w:r w:rsidRPr="00806AE1">
              <w:rPr>
                <w:rFonts w:ascii="Calibri" w:eastAsia="Calibri" w:hAnsi="Calibri" w:cs="Calibri"/>
              </w:rPr>
              <w:t>segreteria</w:t>
            </w:r>
            <w:r w:rsidR="000F150A" w:rsidRPr="00806AE1">
              <w:rPr>
                <w:rFonts w:ascii="Calibri" w:eastAsia="Calibri" w:hAnsi="Calibri" w:cs="Calibri"/>
              </w:rPr>
              <w:t xml:space="preserve"> organizzativa</w:t>
            </w:r>
            <w:r w:rsidRPr="00806AE1">
              <w:rPr>
                <w:rFonts w:ascii="Calibri" w:eastAsia="Calibri" w:hAnsi="Calibri" w:cs="Calibri"/>
              </w:rPr>
              <w:t xml:space="preserve"> per inviti e recall</w:t>
            </w:r>
            <w:r w:rsidR="00654FF7" w:rsidRPr="00806AE1">
              <w:rPr>
                <w:rFonts w:ascii="Calibri" w:eastAsia="Calibri" w:hAnsi="Calibri" w:cs="Calibri"/>
              </w:rPr>
              <w:t>, promozione, rassegna stampa, fotografie dell’evento</w:t>
            </w:r>
            <w:r w:rsidR="00806AE1" w:rsidRPr="00806AE1">
              <w:rPr>
                <w:rFonts w:ascii="Calibri" w:eastAsia="Calibri" w:hAnsi="Calibri" w:cs="Calibri"/>
              </w:rPr>
              <w:t>.</w:t>
            </w:r>
          </w:p>
          <w:p w14:paraId="7F2E0AEF" w14:textId="79921F8C" w:rsidR="002E47F8" w:rsidRDefault="002E47F8" w:rsidP="00806AE1">
            <w:pPr>
              <w:pStyle w:val="Paragrafoelenco"/>
              <w:numPr>
                <w:ilvl w:val="0"/>
                <w:numId w:val="7"/>
              </w:numPr>
              <w:spacing w:after="0" w:line="240" w:lineRule="auto"/>
              <w:rPr>
                <w:rFonts w:ascii="Calibri" w:eastAsia="Calibri" w:hAnsi="Calibri" w:cs="Calibri"/>
              </w:rPr>
            </w:pPr>
            <w:r>
              <w:rPr>
                <w:rFonts w:ascii="Calibri" w:eastAsia="Calibri" w:hAnsi="Calibri" w:cs="Calibri"/>
              </w:rPr>
              <w:t>Progettazione grafica degli inviti, locandine, cartoline per promozion</w:t>
            </w:r>
            <w:r w:rsidR="004A3E2A">
              <w:rPr>
                <w:rFonts w:ascii="Calibri" w:eastAsia="Calibri" w:hAnsi="Calibri" w:cs="Calibri"/>
              </w:rPr>
              <w:t>e</w:t>
            </w:r>
            <w:r>
              <w:rPr>
                <w:rFonts w:ascii="Calibri" w:eastAsia="Calibri" w:hAnsi="Calibri" w:cs="Calibri"/>
              </w:rPr>
              <w:t xml:space="preserve"> su soc</w:t>
            </w:r>
            <w:r w:rsidR="004A3E2A">
              <w:rPr>
                <w:rFonts w:ascii="Calibri" w:eastAsia="Calibri" w:hAnsi="Calibri" w:cs="Calibri"/>
              </w:rPr>
              <w:t>ial media</w:t>
            </w:r>
            <w:r>
              <w:rPr>
                <w:rFonts w:ascii="Calibri" w:eastAsia="Calibri" w:hAnsi="Calibri" w:cs="Calibri"/>
              </w:rPr>
              <w:t xml:space="preserve"> e impaginazione de</w:t>
            </w:r>
            <w:r w:rsidR="004A3E2A">
              <w:rPr>
                <w:rFonts w:ascii="Calibri" w:eastAsia="Calibri" w:hAnsi="Calibri" w:cs="Calibri"/>
              </w:rPr>
              <w:t>lla</w:t>
            </w:r>
            <w:r>
              <w:rPr>
                <w:rFonts w:ascii="Calibri" w:eastAsia="Calibri" w:hAnsi="Calibri" w:cs="Calibri"/>
              </w:rPr>
              <w:t xml:space="preserve"> position paper finale </w:t>
            </w:r>
          </w:p>
          <w:p w14:paraId="75D134B1" w14:textId="34E254AF" w:rsidR="004A3E2A" w:rsidRPr="00806AE1" w:rsidRDefault="004A3E2A" w:rsidP="00806AE1">
            <w:pPr>
              <w:pStyle w:val="Paragrafoelenco"/>
              <w:numPr>
                <w:ilvl w:val="0"/>
                <w:numId w:val="7"/>
              </w:numPr>
              <w:spacing w:after="0" w:line="240" w:lineRule="auto"/>
              <w:rPr>
                <w:rFonts w:ascii="Calibri" w:eastAsia="Calibri" w:hAnsi="Calibri" w:cs="Calibri"/>
              </w:rPr>
            </w:pPr>
            <w:r>
              <w:rPr>
                <w:rFonts w:ascii="Calibri" w:eastAsia="Calibri" w:hAnsi="Calibri" w:cs="Calibri"/>
              </w:rPr>
              <w:t>Accreditamento degli eventi presso le principali categorie professionali interessate (assistenti sociali – psicologi – educatori)</w:t>
            </w:r>
          </w:p>
          <w:p w14:paraId="797BB4DE" w14:textId="19D693A6" w:rsidR="00806AE1" w:rsidRDefault="00806AE1" w:rsidP="00806AE1">
            <w:pPr>
              <w:spacing w:after="0" w:line="240" w:lineRule="auto"/>
              <w:rPr>
                <w:rFonts w:ascii="Calibri" w:eastAsia="Calibri" w:hAnsi="Calibri" w:cs="Calibri"/>
              </w:rPr>
            </w:pPr>
          </w:p>
          <w:p w14:paraId="65E7C5F9" w14:textId="77777777" w:rsidR="00806AE1" w:rsidRDefault="00806AE1" w:rsidP="00806AE1">
            <w:pPr>
              <w:spacing w:after="0" w:line="240" w:lineRule="auto"/>
              <w:rPr>
                <w:rFonts w:ascii="Calibri" w:eastAsia="Calibri" w:hAnsi="Calibri" w:cs="Calibri"/>
              </w:rPr>
            </w:pPr>
          </w:p>
          <w:p w14:paraId="0B7BAC42" w14:textId="77777777" w:rsidR="00654FF7" w:rsidRDefault="00654FF7" w:rsidP="00806AE1">
            <w:pPr>
              <w:spacing w:after="0" w:line="240" w:lineRule="auto"/>
              <w:rPr>
                <w:rFonts w:ascii="Calibri" w:eastAsia="Calibri" w:hAnsi="Calibri" w:cs="Calibri"/>
              </w:rPr>
            </w:pPr>
          </w:p>
          <w:p w14:paraId="272694AE" w14:textId="4A53601B" w:rsidR="00654FF7" w:rsidRPr="00987A2F" w:rsidRDefault="00806AE1" w:rsidP="00806AE1">
            <w:pPr>
              <w:spacing w:after="0" w:line="240" w:lineRule="auto"/>
              <w:rPr>
                <w:rFonts w:ascii="Calibri" w:eastAsia="Calibri" w:hAnsi="Calibri" w:cs="Calibri"/>
              </w:rPr>
            </w:pPr>
            <w:r>
              <w:rPr>
                <w:rFonts w:ascii="Calibri" w:eastAsia="Calibri" w:hAnsi="Calibri" w:cs="Calibri"/>
              </w:rPr>
              <w:t>I</w:t>
            </w:r>
            <w:r w:rsidR="00654FF7">
              <w:rPr>
                <w:rFonts w:ascii="Calibri" w:eastAsia="Calibri" w:hAnsi="Calibri" w:cs="Calibri"/>
              </w:rPr>
              <w:t>n caso di eventi on line: tecnologia a supporto della videoconferenza, comprensiva di registrazione</w:t>
            </w:r>
            <w:r w:rsidR="001A0EB1">
              <w:rPr>
                <w:rFonts w:ascii="Calibri" w:eastAsia="Calibri" w:hAnsi="Calibri" w:cs="Calibri"/>
              </w:rPr>
              <w:t xml:space="preserve"> dell’evento, registrazione degli iscritti a evidenza della riuscita dell’evento</w:t>
            </w:r>
            <w:r w:rsidR="00654FF7">
              <w:rPr>
                <w:rFonts w:ascii="Calibri" w:eastAsia="Calibri" w:hAnsi="Calibri" w:cs="Calibri"/>
              </w:rPr>
              <w:t xml:space="preserve"> e fotografie dell’evento. </w:t>
            </w:r>
          </w:p>
        </w:tc>
      </w:tr>
      <w:tr w:rsidR="00987A2F" w:rsidRPr="00987A2F" w14:paraId="36728CC2" w14:textId="77777777" w:rsidTr="00806AE1">
        <w:trPr>
          <w:trHeight w:val="968"/>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9055E" w14:textId="2D1486AB" w:rsidR="00987A2F" w:rsidRPr="00987A2F" w:rsidRDefault="001A0EB1" w:rsidP="00B7380B">
            <w:pPr>
              <w:spacing w:after="0" w:line="240" w:lineRule="auto"/>
              <w:rPr>
                <w:rFonts w:ascii="Calibri" w:eastAsia="Calibri" w:hAnsi="Calibri" w:cs="Calibri"/>
              </w:rPr>
            </w:pPr>
            <w:r>
              <w:rPr>
                <w:rFonts w:ascii="Calibri" w:eastAsia="Calibri" w:hAnsi="Calibri" w:cs="Calibri"/>
              </w:rPr>
              <w:t xml:space="preserve">Accompagnamento </w:t>
            </w:r>
            <w:r w:rsidR="007919FA">
              <w:rPr>
                <w:rFonts w:ascii="Calibri" w:eastAsia="Calibri" w:hAnsi="Calibri" w:cs="Calibri"/>
              </w:rPr>
              <w:t xml:space="preserve">dei partner di progetto europei durante “la peer </w:t>
            </w:r>
            <w:proofErr w:type="spellStart"/>
            <w:r w:rsidR="007919FA">
              <w:rPr>
                <w:rFonts w:ascii="Calibri" w:eastAsia="Calibri" w:hAnsi="Calibri" w:cs="Calibri"/>
              </w:rPr>
              <w:t>visit</w:t>
            </w:r>
            <w:proofErr w:type="spellEnd"/>
            <w:r w:rsidR="007919FA">
              <w:rPr>
                <w:rFonts w:ascii="Calibri" w:eastAsia="Calibri" w:hAnsi="Calibri" w:cs="Calibri"/>
              </w:rPr>
              <w:t xml:space="preserve">” all’azione pilota dell’unione montana </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14:paraId="033760CE" w14:textId="27A9FDA7" w:rsidR="00987A2F" w:rsidRPr="00987A2F" w:rsidRDefault="007919FA" w:rsidP="007919FA">
            <w:pPr>
              <w:spacing w:after="0" w:line="240" w:lineRule="auto"/>
              <w:rPr>
                <w:rFonts w:ascii="Calibri" w:eastAsia="Calibri" w:hAnsi="Calibri" w:cs="Calibri"/>
              </w:rPr>
            </w:pPr>
            <w:r>
              <w:rPr>
                <w:rFonts w:ascii="Calibri" w:eastAsia="Calibri" w:hAnsi="Calibri" w:cs="Calibri"/>
              </w:rPr>
              <w:t>Accompagnamento con personale parlante in lingua inglese e organizzazione degli spostamenti dei partner di progetto all’azione pilota locale sul territorio. data prevista: 2021- mese da definire.</w:t>
            </w:r>
          </w:p>
        </w:tc>
      </w:tr>
    </w:tbl>
    <w:p w14:paraId="2669FBF0" w14:textId="4AF2FFA7" w:rsidR="00987A2F" w:rsidRPr="0065630C" w:rsidRDefault="00987A2F" w:rsidP="00EA43EB">
      <w:pPr>
        <w:rPr>
          <w:b/>
          <w:bCs/>
        </w:rPr>
      </w:pPr>
    </w:p>
    <w:p w14:paraId="67C39251" w14:textId="58C9D512" w:rsidR="000F150A" w:rsidRDefault="0065630C" w:rsidP="000F150A">
      <w:r w:rsidRPr="0065630C">
        <w:rPr>
          <w:b/>
          <w:bCs/>
        </w:rPr>
        <w:t>DURATA DELL’INCARICO:</w:t>
      </w:r>
      <w:r>
        <w:t xml:space="preserve"> </w:t>
      </w:r>
      <w:r w:rsidR="001A0EB1">
        <w:t>10/02/2021 al 31/03/2022</w:t>
      </w:r>
    </w:p>
    <w:p w14:paraId="67467EDC" w14:textId="2D17BCB2" w:rsidR="00987A2F" w:rsidRPr="007E3417" w:rsidRDefault="0065630C" w:rsidP="00EA43EB">
      <w:r w:rsidRPr="0065630C">
        <w:rPr>
          <w:b/>
          <w:bCs/>
        </w:rPr>
        <w:lastRenderedPageBreak/>
        <w:t xml:space="preserve">TRANCHE DI PAGAMENTO: </w:t>
      </w:r>
      <w:r w:rsidR="007E3417">
        <w:t>è previsto un pagamento diviso in tre tranche, previa presentazione di relazione tecnica (la tempistica sarà definita dal coordinatore di progetto).</w:t>
      </w:r>
    </w:p>
    <w:p w14:paraId="2CB0DD2B" w14:textId="7C96344C" w:rsidR="00EA43EB" w:rsidRPr="0065630C" w:rsidRDefault="0065630C" w:rsidP="00EA43EB">
      <w:pPr>
        <w:rPr>
          <w:b/>
          <w:bCs/>
        </w:rPr>
      </w:pPr>
      <w:r w:rsidRPr="0065630C">
        <w:rPr>
          <w:b/>
          <w:bCs/>
        </w:rPr>
        <w:t xml:space="preserve">COSTO: </w:t>
      </w:r>
    </w:p>
    <w:p w14:paraId="6ECF6F7C" w14:textId="6E9433AF" w:rsidR="00EA43EB" w:rsidRPr="0065630C" w:rsidRDefault="00EA43EB" w:rsidP="00EA43EB">
      <w:pPr>
        <w:jc w:val="both"/>
        <w:rPr>
          <w:b/>
          <w:bCs/>
          <w:u w:val="single"/>
        </w:rPr>
      </w:pPr>
      <w:r w:rsidRPr="0065630C">
        <w:rPr>
          <w:b/>
          <w:bCs/>
          <w:u w:val="single"/>
        </w:rPr>
        <w:t xml:space="preserve">Il costo stimato – comprensivo di oneri </w:t>
      </w:r>
      <w:r w:rsidR="00E002BB">
        <w:rPr>
          <w:b/>
          <w:bCs/>
          <w:u w:val="single"/>
        </w:rPr>
        <w:t>e di IVA</w:t>
      </w:r>
      <w:r w:rsidRPr="0065630C">
        <w:rPr>
          <w:b/>
          <w:bCs/>
          <w:u w:val="single"/>
        </w:rPr>
        <w:t xml:space="preserve"> - per la prestazione del servizio sopra dettagliato è valutabile in cifra non superiore ai € </w:t>
      </w:r>
      <w:r w:rsidR="004A3E2A">
        <w:rPr>
          <w:b/>
          <w:bCs/>
          <w:u w:val="single"/>
        </w:rPr>
        <w:t>11.000,00</w:t>
      </w:r>
      <w:r w:rsidRPr="0065630C">
        <w:rPr>
          <w:b/>
          <w:bCs/>
          <w:u w:val="single"/>
        </w:rPr>
        <w:t xml:space="preserve"> (</w:t>
      </w:r>
      <w:r w:rsidR="004A3E2A">
        <w:rPr>
          <w:b/>
          <w:bCs/>
          <w:u w:val="single"/>
        </w:rPr>
        <w:t>undicimila)</w:t>
      </w:r>
      <w:r w:rsidRPr="0065630C">
        <w:rPr>
          <w:b/>
          <w:bCs/>
          <w:u w:val="single"/>
        </w:rPr>
        <w:t xml:space="preserve"> euro</w:t>
      </w:r>
      <w:r w:rsidR="00242356" w:rsidRPr="0065630C">
        <w:rPr>
          <w:b/>
          <w:bCs/>
          <w:u w:val="single"/>
        </w:rPr>
        <w:t>.</w:t>
      </w:r>
    </w:p>
    <w:p w14:paraId="351DCCE6" w14:textId="6352B408" w:rsidR="00EA43EB" w:rsidRPr="0065630C" w:rsidRDefault="00EA43EB" w:rsidP="00EA43EB">
      <w:pPr>
        <w:rPr>
          <w:b/>
          <w:bCs/>
        </w:rPr>
      </w:pPr>
      <w:r>
        <w:t xml:space="preserve">Quanto sopra premesso si invita cortesemente a formulare una offerta economica in ribasso rispetto al costo stimato, per la prestazione del servizio di consulenza </w:t>
      </w:r>
      <w:r w:rsidRPr="00EA43EB">
        <w:t xml:space="preserve">di </w:t>
      </w:r>
      <w:r w:rsidR="001A0EB1" w:rsidRPr="001A0EB1">
        <w:rPr>
          <w:b/>
          <w:bCs/>
        </w:rPr>
        <w:t>“SUPPORTO TECNICO E REALIZZAZIONE DI ATTIVITÀ DI PROMOZIONE E COMUNICAZIONE A SUPPORTO DELLA ATTUAZIONE DELL’AZIONE PILOTA SUL TERRITORIO”</w:t>
      </w:r>
    </w:p>
    <w:p w14:paraId="141847CC" w14:textId="087B6FE1" w:rsidR="0065630C" w:rsidRPr="0065630C" w:rsidRDefault="0065630C" w:rsidP="00EA43EB">
      <w:pPr>
        <w:rPr>
          <w:b/>
          <w:bCs/>
        </w:rPr>
      </w:pPr>
      <w:r w:rsidRPr="0065630C">
        <w:rPr>
          <w:b/>
          <w:bCs/>
        </w:rPr>
        <w:t xml:space="preserve">SPESE DI TRASFERTA: </w:t>
      </w:r>
    </w:p>
    <w:p w14:paraId="534A5411" w14:textId="5CF3BB2C" w:rsidR="00EA43EB" w:rsidRDefault="00EA43EB" w:rsidP="000F150A">
      <w:pPr>
        <w:jc w:val="both"/>
      </w:pPr>
      <w:r>
        <w:t xml:space="preserve">L’importo sopra esposto non comprende </w:t>
      </w:r>
      <w:r w:rsidR="000F150A">
        <w:t xml:space="preserve">le </w:t>
      </w:r>
      <w:r>
        <w:t>spese di trasferta vitto e alloggio</w:t>
      </w:r>
      <w:r w:rsidR="000F150A">
        <w:t xml:space="preserve"> per </w:t>
      </w:r>
      <w:r w:rsidR="001A0EB1">
        <w:t xml:space="preserve">la partecipazione di </w:t>
      </w:r>
      <w:r w:rsidR="000F150A">
        <w:t>n. 1 persona</w:t>
      </w:r>
      <w:r>
        <w:t xml:space="preserve"> </w:t>
      </w:r>
      <w:r w:rsidR="001A0EB1">
        <w:t xml:space="preserve">ai meeting </w:t>
      </w:r>
      <w:r w:rsidR="0065630C">
        <w:t>internazional</w:t>
      </w:r>
      <w:r w:rsidR="001A0EB1">
        <w:t>i</w:t>
      </w:r>
      <w:r w:rsidR="0065630C">
        <w:t xml:space="preserve"> </w:t>
      </w:r>
      <w:r w:rsidR="000F150A">
        <w:t xml:space="preserve">di progetto </w:t>
      </w:r>
      <w:r w:rsidR="001A0EB1">
        <w:t xml:space="preserve">(se fattibili rispettando le misure di sicurezza) </w:t>
      </w:r>
      <w:r>
        <w:t xml:space="preserve">che </w:t>
      </w:r>
      <w:r w:rsidR="000F150A">
        <w:t xml:space="preserve">saranno totalmente a carico dell’UNIONE MONTANA. </w:t>
      </w:r>
      <w:r w:rsidR="0065630C">
        <w:t xml:space="preserve"> </w:t>
      </w:r>
    </w:p>
    <w:p w14:paraId="69F6820D" w14:textId="1E370208" w:rsidR="0065630C" w:rsidRDefault="0065630C" w:rsidP="000F150A">
      <w:pPr>
        <w:jc w:val="both"/>
      </w:pPr>
      <w:r>
        <w:t xml:space="preserve">Non sono previste altre spese di trasferta. </w:t>
      </w:r>
    </w:p>
    <w:p w14:paraId="3877E48B" w14:textId="77777777" w:rsidR="0065630C" w:rsidRDefault="0065630C" w:rsidP="000F150A">
      <w:pPr>
        <w:jc w:val="both"/>
      </w:pPr>
    </w:p>
    <w:p w14:paraId="28DEE670" w14:textId="06F74A30" w:rsidR="00EA43EB" w:rsidRDefault="00EA43EB" w:rsidP="0065630C">
      <w:pPr>
        <w:jc w:val="both"/>
      </w:pPr>
      <w:r>
        <w:t>L’offerta, sottoscritta a firma autentica dal legale rappresentante dell'operatore economico, dovrà contenere la seguente documentazione:</w:t>
      </w:r>
    </w:p>
    <w:p w14:paraId="0A3B1123" w14:textId="3F74C683" w:rsidR="00EA43EB" w:rsidRDefault="00EA43EB" w:rsidP="00EA43EB">
      <w:pPr>
        <w:pStyle w:val="Paragrafoelenco"/>
        <w:numPr>
          <w:ilvl w:val="0"/>
          <w:numId w:val="1"/>
        </w:numPr>
      </w:pPr>
      <w:r>
        <w:t>Curriculum professionale dell'operatore economico che presenta l'offerta.</w:t>
      </w:r>
    </w:p>
    <w:p w14:paraId="7DF05711" w14:textId="1416F793" w:rsidR="007919FA" w:rsidRDefault="007919FA" w:rsidP="00EA43EB">
      <w:pPr>
        <w:pStyle w:val="Paragrafoelenco"/>
        <w:numPr>
          <w:ilvl w:val="0"/>
          <w:numId w:val="1"/>
        </w:numPr>
      </w:pPr>
      <w:r>
        <w:t xml:space="preserve">Conoscenza dimostrabile (sulla base di progetti realizzati sul territorio con Unione montana, scuole territoriali, comuni facenti parte dell’unione montana) del territorio dell’unione Montana sede dell’azione pilota. </w:t>
      </w:r>
    </w:p>
    <w:p w14:paraId="170D12E8" w14:textId="71AE857E" w:rsidR="00EA43EB" w:rsidRDefault="00EA43EB" w:rsidP="00EA43EB">
      <w:pPr>
        <w:pStyle w:val="Paragrafoelenco"/>
        <w:numPr>
          <w:ilvl w:val="0"/>
          <w:numId w:val="1"/>
        </w:numPr>
      </w:pPr>
      <w:r>
        <w:t>Nel curriculum dovrà essere illustrata l'esperienza generale maturata nella gestione di progetti comunitari e il possesso delle seguenti specifiche caratteristiche richieste dal progetto:</w:t>
      </w:r>
      <w:r w:rsidR="000F150A">
        <w:t xml:space="preserve"> </w:t>
      </w:r>
      <w:r w:rsidR="007E3417">
        <w:t xml:space="preserve">Organizzazione di workshop con particolare riferimento alla </w:t>
      </w:r>
      <w:r w:rsidR="000F150A">
        <w:t>conduzione</w:t>
      </w:r>
      <w:r w:rsidR="007E3417">
        <w:t xml:space="preserve"> e all’attività di segreteria organizzativa, attività formativa, compilazione report, supporto alla creazione ed elaborazione di mappatura stakeholder</w:t>
      </w:r>
    </w:p>
    <w:p w14:paraId="6B9B01AE" w14:textId="6BB47FEB" w:rsidR="00EA43EB" w:rsidRDefault="00EA43EB" w:rsidP="00EA43EB">
      <w:pPr>
        <w:pStyle w:val="Paragrafoelenco"/>
        <w:numPr>
          <w:ilvl w:val="0"/>
          <w:numId w:val="1"/>
        </w:numPr>
      </w:pPr>
      <w:r>
        <w:t xml:space="preserve">conoscenza comprovata su progetti inerenti </w:t>
      </w:r>
      <w:proofErr w:type="gramStart"/>
      <w:r>
        <w:t>la</w:t>
      </w:r>
      <w:proofErr w:type="gramEnd"/>
      <w:r>
        <w:t xml:space="preserve"> tematica della migrazione, del lavoro, del reinserimento socio-economico di persone</w:t>
      </w:r>
    </w:p>
    <w:p w14:paraId="069C4526" w14:textId="02FE75F7" w:rsidR="00EA43EB" w:rsidRDefault="00EA43EB" w:rsidP="00EA43EB">
      <w:pPr>
        <w:pStyle w:val="Paragrafoelenco"/>
        <w:numPr>
          <w:ilvl w:val="0"/>
          <w:numId w:val="1"/>
        </w:numPr>
      </w:pPr>
      <w:r>
        <w:t>gestione di progetti europei nella presente e passata programmazione europea</w:t>
      </w:r>
    </w:p>
    <w:p w14:paraId="349C6147" w14:textId="77777777" w:rsidR="00EA43EB" w:rsidRDefault="00EA43EB" w:rsidP="00EA43EB">
      <w:pPr>
        <w:pStyle w:val="Paragrafoelenco"/>
        <w:numPr>
          <w:ilvl w:val="0"/>
          <w:numId w:val="1"/>
        </w:numPr>
      </w:pPr>
      <w:r>
        <w:t>Conoscenza delle lingue di progetto ovvero Inglese</w:t>
      </w:r>
    </w:p>
    <w:p w14:paraId="087B5E9B" w14:textId="77777777" w:rsidR="00EA43EB" w:rsidRPr="0065630C" w:rsidRDefault="00EA43EB" w:rsidP="00EA43EB">
      <w:pPr>
        <w:rPr>
          <w:b/>
          <w:bCs/>
        </w:rPr>
      </w:pPr>
    </w:p>
    <w:p w14:paraId="2CB9EB68" w14:textId="3F55A900" w:rsidR="00EA43EB" w:rsidRPr="0065630C" w:rsidRDefault="0065630C" w:rsidP="00EA43EB">
      <w:pPr>
        <w:rPr>
          <w:b/>
          <w:bCs/>
        </w:rPr>
      </w:pPr>
      <w:r w:rsidRPr="0065630C">
        <w:rPr>
          <w:b/>
          <w:bCs/>
        </w:rPr>
        <w:t>OFFERTA ECONOMICA</w:t>
      </w:r>
      <w:r>
        <w:rPr>
          <w:b/>
          <w:bCs/>
        </w:rPr>
        <w:t>:</w:t>
      </w:r>
    </w:p>
    <w:p w14:paraId="7388C660" w14:textId="7F0F3447" w:rsidR="00EA43EB" w:rsidRDefault="00EA43EB" w:rsidP="00EA43EB">
      <w:r>
        <w:t xml:space="preserve">L'offerta economica, sottoscritta dal legale rappresentante o titolare, deve riportare il prezzo complessivo offerto, in cifre e in lettere (oneri </w:t>
      </w:r>
      <w:r w:rsidR="00E002BB">
        <w:t>e Iva inclusi</w:t>
      </w:r>
      <w:r>
        <w:t xml:space="preserve">). </w:t>
      </w:r>
    </w:p>
    <w:p w14:paraId="51A4791D" w14:textId="4D44F4D3" w:rsidR="00435EBA" w:rsidRPr="00E002BB" w:rsidRDefault="00EA43EB" w:rsidP="00072C1E">
      <w:pPr>
        <w:jc w:val="both"/>
        <w:rPr>
          <w:b/>
          <w:bCs/>
        </w:rPr>
      </w:pPr>
      <w:r w:rsidRPr="00931661">
        <w:t xml:space="preserve">Si richiede di inviare l'offerta – entro e non oltre le </w:t>
      </w:r>
      <w:r w:rsidRPr="00931661">
        <w:rPr>
          <w:b/>
          <w:bCs/>
        </w:rPr>
        <w:t xml:space="preserve">ore </w:t>
      </w:r>
      <w:r w:rsidR="00E002BB" w:rsidRPr="00931661">
        <w:rPr>
          <w:b/>
          <w:bCs/>
        </w:rPr>
        <w:t>12.00</w:t>
      </w:r>
      <w:r w:rsidRPr="00931661">
        <w:rPr>
          <w:b/>
          <w:bCs/>
        </w:rPr>
        <w:t xml:space="preserve"> del </w:t>
      </w:r>
      <w:r w:rsidR="00E002BB" w:rsidRPr="00931661">
        <w:rPr>
          <w:b/>
          <w:bCs/>
        </w:rPr>
        <w:t>giorno 11/02/2021</w:t>
      </w:r>
      <w:r w:rsidRPr="00931661">
        <w:t xml:space="preserve"> - al seguente indirizzo di posta certificata __</w:t>
      </w:r>
      <w:r w:rsidR="00072C1E" w:rsidRPr="00931661">
        <w:t>unimontceva@legalmail.it</w:t>
      </w:r>
      <w:r w:rsidRPr="00931661">
        <w:t xml:space="preserve">_____ indicando in oggetto la dicitura </w:t>
      </w:r>
      <w:r w:rsidR="00E002BB" w:rsidRPr="00931661">
        <w:rPr>
          <w:b/>
          <w:bCs/>
        </w:rPr>
        <w:t>“SUPPORTO TECNICO</w:t>
      </w:r>
      <w:r w:rsidR="00E002BB" w:rsidRPr="00E002BB">
        <w:rPr>
          <w:b/>
          <w:bCs/>
        </w:rPr>
        <w:t xml:space="preserve"> E REALIZZAZIONE DI ATTIVITÀ DI PROMOZIONE E COMUNICAZIONE A SUPPORTO DELLA ATTUAZIONE DELL’AZIONE PILOTA SUL TERRITORIO”</w:t>
      </w:r>
    </w:p>
    <w:p w14:paraId="7DE7023C" w14:textId="73C11736" w:rsidR="00EA43EB" w:rsidRDefault="00EA43EB" w:rsidP="00EA43EB"/>
    <w:p w14:paraId="310BAF45" w14:textId="4C835C71" w:rsidR="00435EBA" w:rsidRDefault="00435EBA">
      <w:r>
        <w:br w:type="page"/>
      </w:r>
    </w:p>
    <w:p w14:paraId="667E449F" w14:textId="77777777" w:rsidR="00EA43EB" w:rsidRDefault="00EA43EB" w:rsidP="00EA43EB"/>
    <w:p w14:paraId="1807F0CC" w14:textId="77777777" w:rsidR="00435EBA" w:rsidRPr="00435EBA" w:rsidRDefault="00435EBA" w:rsidP="00435EBA">
      <w:pPr>
        <w:jc w:val="center"/>
        <w:rPr>
          <w:b/>
          <w:bCs/>
        </w:rPr>
      </w:pPr>
      <w:r w:rsidRPr="00435EBA">
        <w:rPr>
          <w:b/>
          <w:bCs/>
        </w:rPr>
        <w:t>SCHEDA PROGETTO “ARRIVAL REGIONS” – CE 1277</w:t>
      </w:r>
    </w:p>
    <w:p w14:paraId="03AD7511" w14:textId="77777777" w:rsidR="00435EBA" w:rsidRDefault="00435EBA" w:rsidP="00435EBA">
      <w:r>
        <w:t xml:space="preserve">L’obiettivo generale del progetto è quello di migliorare le capacità dei Responsabili nelle aree rurali precedentemente soggette al declino e all’invecchiamento della popolazione per integrare con successo i giovani cittadini non UE nella vita sociale e nell’occupazione, al fine di stabilizzare la loro demografia. </w:t>
      </w:r>
    </w:p>
    <w:p w14:paraId="3070AE12" w14:textId="77777777" w:rsidR="00435EBA" w:rsidRDefault="00435EBA" w:rsidP="00435EBA">
      <w:r>
        <w:t xml:space="preserve">A tal fine verranno introdotti approcci basati sull'innovazione sociale, adattati per rispondere alle caratteristiche specifiche delle zone rurali, testati e valutati se sono in grado di portare i risultati desiderati. </w:t>
      </w:r>
    </w:p>
    <w:p w14:paraId="6DD2B869" w14:textId="77777777" w:rsidR="00435EBA" w:rsidRDefault="00435EBA" w:rsidP="00435EBA">
      <w:r>
        <w:t>Verrà fornito un tool-box di possibili approcci ai decisori locali, accompagnato da corsi di formazione. Inoltre, il progetto mira anche a cambiare la prospettiva più negativa sulla migrazione dei cittadini non-UE a uno in cui i suoi potenziali sono visti e attivamente esplorati.</w:t>
      </w:r>
    </w:p>
    <w:p w14:paraId="47F9861C" w14:textId="77777777" w:rsidR="00435EBA" w:rsidRDefault="00435EBA" w:rsidP="00435EBA">
      <w:r>
        <w:t>Il progetto è stato presentato in collaborazione con i seguenti 13 Partners dell’Unione Europea:</w:t>
      </w:r>
    </w:p>
    <w:p w14:paraId="4A9AC4A7" w14:textId="77777777" w:rsidR="00435EBA" w:rsidRDefault="00435EBA" w:rsidP="00435EBA">
      <w:r>
        <w:t>-</w:t>
      </w:r>
      <w:r>
        <w:tab/>
        <w:t xml:space="preserve">Leibniz Institut </w:t>
      </w:r>
      <w:proofErr w:type="spellStart"/>
      <w:r>
        <w:t>für</w:t>
      </w:r>
      <w:proofErr w:type="spellEnd"/>
      <w:r>
        <w:t xml:space="preserve"> </w:t>
      </w:r>
      <w:proofErr w:type="spellStart"/>
      <w:r>
        <w:t>Länderkunde</w:t>
      </w:r>
      <w:proofErr w:type="spellEnd"/>
      <w:r>
        <w:t xml:space="preserve"> – Germania</w:t>
      </w:r>
    </w:p>
    <w:p w14:paraId="2E770466" w14:textId="77777777" w:rsidR="00435EBA" w:rsidRDefault="00435EBA" w:rsidP="00435EBA">
      <w:r>
        <w:t>-</w:t>
      </w:r>
      <w:r>
        <w:tab/>
        <w:t xml:space="preserve">GAL </w:t>
      </w:r>
      <w:proofErr w:type="spellStart"/>
      <w:r>
        <w:t>Escartons</w:t>
      </w:r>
      <w:proofErr w:type="spellEnd"/>
      <w:r>
        <w:t xml:space="preserve"> e Valli Valdesi – Italia</w:t>
      </w:r>
    </w:p>
    <w:p w14:paraId="26F08CB5" w14:textId="77777777" w:rsidR="00435EBA" w:rsidRDefault="00435EBA" w:rsidP="00435EBA">
      <w:r>
        <w:t>-</w:t>
      </w:r>
      <w:r>
        <w:tab/>
      </w:r>
      <w:proofErr w:type="spellStart"/>
      <w:r>
        <w:t>Informativnopravni</w:t>
      </w:r>
      <w:proofErr w:type="spellEnd"/>
      <w:r>
        <w:t xml:space="preserve"> </w:t>
      </w:r>
      <w:proofErr w:type="spellStart"/>
      <w:r>
        <w:t>centar</w:t>
      </w:r>
      <w:proofErr w:type="spellEnd"/>
      <w:r>
        <w:t xml:space="preserve"> – Croazia</w:t>
      </w:r>
    </w:p>
    <w:p w14:paraId="7552B273" w14:textId="77777777" w:rsidR="00435EBA" w:rsidRDefault="00435EBA" w:rsidP="00435EBA">
      <w:r>
        <w:t>-</w:t>
      </w:r>
      <w:r>
        <w:tab/>
        <w:t>Unione Montana delle valli Mongia Cevetta Langa Cebana Alta Valle Bormida -Italia</w:t>
      </w:r>
    </w:p>
    <w:p w14:paraId="0094D68C" w14:textId="77777777" w:rsidR="00435EBA" w:rsidRDefault="00435EBA" w:rsidP="00435EBA">
      <w:r>
        <w:t>-</w:t>
      </w:r>
      <w:r>
        <w:tab/>
        <w:t>Unione nazionale comuni comunità enti montani – UNCEM Piemonte – Italia</w:t>
      </w:r>
    </w:p>
    <w:p w14:paraId="68F77A92" w14:textId="77777777" w:rsidR="00435EBA" w:rsidRDefault="00435EBA" w:rsidP="00435EBA">
      <w:r>
        <w:t>-</w:t>
      </w:r>
      <w:r>
        <w:tab/>
      </w:r>
      <w:proofErr w:type="spellStart"/>
      <w:r>
        <w:t>Západočeská</w:t>
      </w:r>
      <w:proofErr w:type="spellEnd"/>
      <w:r>
        <w:t xml:space="preserve"> </w:t>
      </w:r>
      <w:proofErr w:type="spellStart"/>
      <w:r>
        <w:t>univerzita</w:t>
      </w:r>
      <w:proofErr w:type="spellEnd"/>
      <w:r>
        <w:t xml:space="preserve"> v </w:t>
      </w:r>
      <w:proofErr w:type="spellStart"/>
      <w:r>
        <w:t>Plzni</w:t>
      </w:r>
      <w:proofErr w:type="spellEnd"/>
      <w:r>
        <w:t xml:space="preserve"> – Repubblica Ceca</w:t>
      </w:r>
    </w:p>
    <w:p w14:paraId="79261857" w14:textId="77777777" w:rsidR="00435EBA" w:rsidRDefault="00435EBA" w:rsidP="00435EBA">
      <w:r>
        <w:t>-</w:t>
      </w:r>
      <w:r>
        <w:tab/>
      </w:r>
      <w:proofErr w:type="spellStart"/>
      <w:r>
        <w:t>Središče</w:t>
      </w:r>
      <w:proofErr w:type="spellEnd"/>
      <w:r>
        <w:t xml:space="preserve"> </w:t>
      </w:r>
      <w:proofErr w:type="spellStart"/>
      <w:r>
        <w:t>Rotunda</w:t>
      </w:r>
      <w:proofErr w:type="spellEnd"/>
      <w:r>
        <w:t xml:space="preserve">, </w:t>
      </w:r>
      <w:proofErr w:type="spellStart"/>
      <w:r>
        <w:t>Koper</w:t>
      </w:r>
      <w:proofErr w:type="spellEnd"/>
      <w:r>
        <w:t xml:space="preserve">, </w:t>
      </w:r>
      <w:proofErr w:type="spellStart"/>
      <w:r>
        <w:t>so.p</w:t>
      </w:r>
      <w:proofErr w:type="spellEnd"/>
      <w:r>
        <w:t>. – Slovenia</w:t>
      </w:r>
    </w:p>
    <w:p w14:paraId="4580BD16" w14:textId="77777777" w:rsidR="00435EBA" w:rsidRDefault="00435EBA" w:rsidP="00435EBA">
      <w:r>
        <w:t>-</w:t>
      </w:r>
      <w:r>
        <w:tab/>
      </w:r>
      <w:proofErr w:type="spellStart"/>
      <w:r>
        <w:t>Občina</w:t>
      </w:r>
      <w:proofErr w:type="spellEnd"/>
      <w:r>
        <w:t xml:space="preserve"> Postojna- Slovenia</w:t>
      </w:r>
    </w:p>
    <w:p w14:paraId="76E2DC04" w14:textId="77777777" w:rsidR="00435EBA" w:rsidRDefault="00435EBA" w:rsidP="00435EBA">
      <w:r>
        <w:t>-</w:t>
      </w:r>
      <w:r>
        <w:tab/>
      </w:r>
      <w:proofErr w:type="spellStart"/>
      <w:r>
        <w:t>Uniwersytet</w:t>
      </w:r>
      <w:proofErr w:type="spellEnd"/>
      <w:r>
        <w:t xml:space="preserve"> </w:t>
      </w:r>
      <w:proofErr w:type="spellStart"/>
      <w:r>
        <w:t>Szczeciński</w:t>
      </w:r>
      <w:proofErr w:type="spellEnd"/>
      <w:r>
        <w:t xml:space="preserve"> -Polonia</w:t>
      </w:r>
    </w:p>
    <w:p w14:paraId="781F7C49" w14:textId="77777777" w:rsidR="00435EBA" w:rsidRDefault="00435EBA" w:rsidP="00435EBA">
      <w:r>
        <w:t>-</w:t>
      </w:r>
      <w:r>
        <w:tab/>
      </w:r>
      <w:proofErr w:type="spellStart"/>
      <w:r>
        <w:t>Urząd</w:t>
      </w:r>
      <w:proofErr w:type="spellEnd"/>
      <w:r>
        <w:t xml:space="preserve"> </w:t>
      </w:r>
      <w:proofErr w:type="spellStart"/>
      <w:r>
        <w:t>Marszałkowski</w:t>
      </w:r>
      <w:proofErr w:type="spellEnd"/>
      <w:r>
        <w:t xml:space="preserve"> </w:t>
      </w:r>
      <w:proofErr w:type="spellStart"/>
      <w:r>
        <w:t>Województwa</w:t>
      </w:r>
      <w:proofErr w:type="spellEnd"/>
      <w:r>
        <w:t xml:space="preserve"> </w:t>
      </w:r>
      <w:proofErr w:type="spellStart"/>
      <w:r>
        <w:t>Zachodniopo</w:t>
      </w:r>
      <w:proofErr w:type="spellEnd"/>
      <w:r>
        <w:t xml:space="preserve"> </w:t>
      </w:r>
      <w:proofErr w:type="spellStart"/>
      <w:r>
        <w:t>morskiego</w:t>
      </w:r>
      <w:proofErr w:type="spellEnd"/>
      <w:r>
        <w:t xml:space="preserve"> – Polonia</w:t>
      </w:r>
    </w:p>
    <w:p w14:paraId="6AF00004" w14:textId="77777777" w:rsidR="00435EBA" w:rsidRDefault="00435EBA" w:rsidP="00435EBA">
      <w:r>
        <w:t>-</w:t>
      </w:r>
      <w:r>
        <w:tab/>
      </w:r>
      <w:proofErr w:type="spellStart"/>
      <w:r>
        <w:t>Burgenlandkreis</w:t>
      </w:r>
      <w:proofErr w:type="spellEnd"/>
      <w:r>
        <w:t xml:space="preserve"> – Germania</w:t>
      </w:r>
    </w:p>
    <w:p w14:paraId="143D9144" w14:textId="77777777" w:rsidR="00435EBA" w:rsidRDefault="00435EBA" w:rsidP="00435EBA">
      <w:r>
        <w:t>-</w:t>
      </w:r>
      <w:r>
        <w:tab/>
      </w:r>
      <w:proofErr w:type="spellStart"/>
      <w:r>
        <w:t>Urząd</w:t>
      </w:r>
      <w:proofErr w:type="spellEnd"/>
      <w:r>
        <w:t xml:space="preserve"> </w:t>
      </w:r>
      <w:proofErr w:type="spellStart"/>
      <w:r>
        <w:t>Marszałkowski</w:t>
      </w:r>
      <w:proofErr w:type="spellEnd"/>
      <w:r>
        <w:t xml:space="preserve"> </w:t>
      </w:r>
      <w:proofErr w:type="spellStart"/>
      <w:r>
        <w:t>Województwa</w:t>
      </w:r>
      <w:proofErr w:type="spellEnd"/>
      <w:r>
        <w:t xml:space="preserve"> </w:t>
      </w:r>
      <w:proofErr w:type="spellStart"/>
      <w:r>
        <w:t>Łódzkiego</w:t>
      </w:r>
      <w:proofErr w:type="spellEnd"/>
      <w:r>
        <w:t xml:space="preserve"> – Polonia</w:t>
      </w:r>
    </w:p>
    <w:p w14:paraId="18FAA244" w14:textId="77777777" w:rsidR="00435EBA" w:rsidRDefault="00435EBA" w:rsidP="00435EBA">
      <w:r>
        <w:t>-</w:t>
      </w:r>
      <w:r>
        <w:tab/>
      </w:r>
      <w:proofErr w:type="spellStart"/>
      <w:r>
        <w:t>Grad</w:t>
      </w:r>
      <w:proofErr w:type="spellEnd"/>
      <w:r>
        <w:t xml:space="preserve"> Osijek – Croazia </w:t>
      </w:r>
    </w:p>
    <w:p w14:paraId="622FC5E5" w14:textId="77777777" w:rsidR="00435EBA" w:rsidRDefault="00435EBA" w:rsidP="00435EBA">
      <w:r>
        <w:t>I Partner scambieranno le loro esperienze ed esploreranno approcci di innovazione sociale che sembrano avere successo altrove. Insieme ai partner scientifici coinvolti nel progetto, le buone pratiche identificate saranno rimodellate per preparare la loro attuazione nelle aree rurali con una popolazione "biologica" in diminuzione. Per un periodo da 12 a 18 mesi, questi approcci saranno pilotati in 10 aree dell'Europa centrale.</w:t>
      </w:r>
    </w:p>
    <w:p w14:paraId="5DC7CF10" w14:textId="77777777" w:rsidR="00435EBA" w:rsidRDefault="00435EBA" w:rsidP="00435EBA">
      <w:r>
        <w:t xml:space="preserve">I risultati del progetto sono uno strumento per le autorità pubbliche composto da approcci collaudati con successo per stimolare l'integrazione di cittadini non UE nelle aree rurali, un progetto pilota realizzato in ciascun territorio e una serie di corsi di formazione incentrati sull'innovazione sociale consolidata. </w:t>
      </w:r>
    </w:p>
    <w:p w14:paraId="5649BB42" w14:textId="77777777" w:rsidR="00435EBA" w:rsidRDefault="00435EBA" w:rsidP="00435EBA">
      <w:bookmarkStart w:id="2" w:name="_Hlk22651896"/>
      <w:r>
        <w:t>DURATA: 01/04/2019 – 31/03/2022</w:t>
      </w:r>
    </w:p>
    <w:bookmarkEnd w:id="2"/>
    <w:p w14:paraId="6CC5A860" w14:textId="65A1B8F4" w:rsidR="00C871D1" w:rsidRDefault="00435EBA" w:rsidP="00435EBA">
      <w:r>
        <w:t>OBIETTIVO GENERALE: Esplorare approcci sociali di innovazione per l’integrazione economica e sociale dei cittadini dei Paesi Terzi.</w:t>
      </w:r>
    </w:p>
    <w:sectPr w:rsidR="00C871D1" w:rsidSect="00435EB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D3C4E"/>
    <w:multiLevelType w:val="hybridMultilevel"/>
    <w:tmpl w:val="7578F368"/>
    <w:lvl w:ilvl="0" w:tplc="BA86434C">
      <w:start w:val="1"/>
      <w:numFmt w:val="decimal"/>
      <w:lvlText w:val="%1."/>
      <w:lvlJc w:val="left"/>
      <w:pPr>
        <w:ind w:left="709" w:hanging="360"/>
      </w:pPr>
      <w:rPr>
        <w:rFonts w:hint="default"/>
      </w:r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1" w15:restartNumberingAfterBreak="0">
    <w:nsid w:val="245D35F2"/>
    <w:multiLevelType w:val="hybridMultilevel"/>
    <w:tmpl w:val="FCA0249C"/>
    <w:lvl w:ilvl="0" w:tplc="EB0CACAE">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936A2F"/>
    <w:multiLevelType w:val="hybridMultilevel"/>
    <w:tmpl w:val="9190E2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F034B23"/>
    <w:multiLevelType w:val="hybridMultilevel"/>
    <w:tmpl w:val="8494AD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AC7B05"/>
    <w:multiLevelType w:val="hybridMultilevel"/>
    <w:tmpl w:val="A7E0D934"/>
    <w:lvl w:ilvl="0" w:tplc="EB0CACAE">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2A7516"/>
    <w:multiLevelType w:val="hybridMultilevel"/>
    <w:tmpl w:val="16204B28"/>
    <w:lvl w:ilvl="0" w:tplc="49C8DD9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FF5F4F"/>
    <w:multiLevelType w:val="hybridMultilevel"/>
    <w:tmpl w:val="6B563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4F"/>
    <w:rsid w:val="00072C1E"/>
    <w:rsid w:val="000F150A"/>
    <w:rsid w:val="00153B2B"/>
    <w:rsid w:val="001A0EB1"/>
    <w:rsid w:val="00242356"/>
    <w:rsid w:val="002E47F8"/>
    <w:rsid w:val="003300CD"/>
    <w:rsid w:val="00435EBA"/>
    <w:rsid w:val="004A3E2A"/>
    <w:rsid w:val="00654FF7"/>
    <w:rsid w:val="0065630C"/>
    <w:rsid w:val="00747AFE"/>
    <w:rsid w:val="007919FA"/>
    <w:rsid w:val="007A2222"/>
    <w:rsid w:val="007E3417"/>
    <w:rsid w:val="00806AE1"/>
    <w:rsid w:val="00931661"/>
    <w:rsid w:val="00987A2F"/>
    <w:rsid w:val="00C871D1"/>
    <w:rsid w:val="00D82F4F"/>
    <w:rsid w:val="00DA45E7"/>
    <w:rsid w:val="00E002BB"/>
    <w:rsid w:val="00E71E7C"/>
    <w:rsid w:val="00E8704C"/>
    <w:rsid w:val="00EA43EB"/>
    <w:rsid w:val="00EF1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B3B9"/>
  <w15:chartTrackingRefBased/>
  <w15:docId w15:val="{CAEE2CBD-FD7E-4222-B127-DA3DA384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15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4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POLIGEO SRL</dc:creator>
  <cp:keywords/>
  <dc:description/>
  <cp:lastModifiedBy>Alessandra Pasio</cp:lastModifiedBy>
  <cp:revision>2</cp:revision>
  <dcterms:created xsi:type="dcterms:W3CDTF">2021-02-04T14:27:00Z</dcterms:created>
  <dcterms:modified xsi:type="dcterms:W3CDTF">2021-02-04T14:27:00Z</dcterms:modified>
</cp:coreProperties>
</file>